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30C92">
      <w:pPr>
        <w:spacing w:line="360" w:lineRule="auto"/>
        <w:jc w:val="center"/>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0E33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6A2353F2">
            <w:pPr>
              <w:jc w:val="center"/>
              <w:rPr>
                <w:rFonts w:ascii="宋体" w:hAnsi="宋体"/>
                <w:b/>
                <w:sz w:val="24"/>
              </w:rPr>
            </w:pPr>
            <w:r>
              <w:rPr>
                <w:rFonts w:hint="eastAsia" w:ascii="宋体" w:hAnsi="宋体"/>
                <w:b/>
                <w:sz w:val="24"/>
              </w:rPr>
              <w:t>授课题目</w:t>
            </w:r>
          </w:p>
        </w:tc>
        <w:tc>
          <w:tcPr>
            <w:tcW w:w="4867" w:type="dxa"/>
            <w:gridSpan w:val="3"/>
            <w:vAlign w:val="center"/>
          </w:tcPr>
          <w:p w14:paraId="31928811">
            <w:pPr>
              <w:jc w:val="left"/>
              <w:rPr>
                <w:rFonts w:ascii="宋体" w:hAnsi="宋体"/>
                <w:b/>
                <w:sz w:val="24"/>
              </w:rPr>
            </w:pPr>
            <w:r>
              <w:rPr>
                <w:rFonts w:hint="eastAsia" w:ascii="宋体" w:hAnsi="宋体"/>
                <w:b/>
                <w:szCs w:val="21"/>
              </w:rPr>
              <w:t>单元1</w:t>
            </w:r>
            <w:r>
              <w:rPr>
                <w:rFonts w:hint="eastAsia" w:ascii="宋体" w:hAnsi="宋体"/>
                <w:b/>
                <w:szCs w:val="21"/>
                <w:lang w:val="en-US" w:eastAsia="zh-CN"/>
              </w:rPr>
              <w:t>0</w:t>
            </w:r>
            <w:bookmarkStart w:id="0" w:name="_GoBack"/>
            <w:bookmarkEnd w:id="0"/>
            <w:r>
              <w:rPr>
                <w:rFonts w:hint="eastAsia" w:ascii="宋体" w:hAnsi="宋体"/>
                <w:b/>
                <w:szCs w:val="21"/>
              </w:rPr>
              <w:t xml:space="preserve"> </w:t>
            </w:r>
            <w:r>
              <w:rPr>
                <w:rFonts w:hint="eastAsia"/>
              </w:rPr>
              <w:t>企业网站案例实现</w:t>
            </w:r>
          </w:p>
        </w:tc>
        <w:tc>
          <w:tcPr>
            <w:tcW w:w="709" w:type="dxa"/>
            <w:vAlign w:val="center"/>
          </w:tcPr>
          <w:p w14:paraId="06FB7835">
            <w:pPr>
              <w:jc w:val="left"/>
              <w:rPr>
                <w:rFonts w:ascii="宋体" w:hAnsi="宋体"/>
                <w:b/>
                <w:sz w:val="24"/>
              </w:rPr>
            </w:pPr>
            <w:r>
              <w:rPr>
                <w:rFonts w:hint="eastAsia" w:ascii="宋体" w:hAnsi="宋体"/>
                <w:b/>
                <w:sz w:val="24"/>
              </w:rPr>
              <w:t>类型</w:t>
            </w:r>
          </w:p>
        </w:tc>
        <w:tc>
          <w:tcPr>
            <w:tcW w:w="1275" w:type="dxa"/>
            <w:vAlign w:val="center"/>
          </w:tcPr>
          <w:p w14:paraId="745AB2E2">
            <w:pPr>
              <w:jc w:val="left"/>
              <w:rPr>
                <w:rFonts w:ascii="宋体" w:hAnsi="宋体"/>
                <w:b/>
                <w:sz w:val="24"/>
              </w:rPr>
            </w:pPr>
            <w:r>
              <w:rPr>
                <w:rFonts w:ascii="宋体" w:hAnsi="宋体"/>
                <w:b/>
                <w:sz w:val="24"/>
              </w:rPr>
              <w:t>理实一体</w:t>
            </w:r>
          </w:p>
        </w:tc>
        <w:tc>
          <w:tcPr>
            <w:tcW w:w="851" w:type="dxa"/>
            <w:vAlign w:val="center"/>
          </w:tcPr>
          <w:p w14:paraId="5FDBD056">
            <w:pPr>
              <w:jc w:val="left"/>
              <w:rPr>
                <w:rFonts w:ascii="宋体" w:hAnsi="宋体"/>
                <w:b/>
                <w:sz w:val="24"/>
              </w:rPr>
            </w:pPr>
            <w:r>
              <w:rPr>
                <w:rFonts w:hint="eastAsia" w:ascii="宋体" w:hAnsi="宋体"/>
                <w:b/>
                <w:sz w:val="24"/>
              </w:rPr>
              <w:t>学时</w:t>
            </w:r>
          </w:p>
        </w:tc>
        <w:tc>
          <w:tcPr>
            <w:tcW w:w="425" w:type="dxa"/>
            <w:vAlign w:val="center"/>
          </w:tcPr>
          <w:p w14:paraId="0DBAEF76">
            <w:pPr>
              <w:jc w:val="left"/>
              <w:rPr>
                <w:rFonts w:ascii="宋体" w:hAnsi="宋体"/>
                <w:b/>
                <w:sz w:val="24"/>
              </w:rPr>
            </w:pPr>
            <w:r>
              <w:rPr>
                <w:rFonts w:hint="eastAsia" w:ascii="宋体" w:hAnsi="宋体"/>
                <w:b/>
                <w:sz w:val="24"/>
              </w:rPr>
              <w:t>2</w:t>
            </w:r>
          </w:p>
        </w:tc>
      </w:tr>
      <w:tr w14:paraId="15E77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0B01B750">
            <w:pPr>
              <w:jc w:val="center"/>
              <w:rPr>
                <w:rFonts w:ascii="宋体" w:hAnsi="宋体"/>
                <w:b/>
                <w:sz w:val="24"/>
              </w:rPr>
            </w:pPr>
            <w:r>
              <w:rPr>
                <w:rFonts w:hint="eastAsia" w:ascii="宋体" w:hAnsi="宋体"/>
                <w:b/>
                <w:sz w:val="24"/>
              </w:rPr>
              <w:t>教学目标</w:t>
            </w:r>
          </w:p>
        </w:tc>
        <w:tc>
          <w:tcPr>
            <w:tcW w:w="8127" w:type="dxa"/>
            <w:gridSpan w:val="7"/>
          </w:tcPr>
          <w:p w14:paraId="058F809C">
            <w:pPr>
              <w:jc w:val="left"/>
              <w:rPr>
                <w:rFonts w:ascii="宋体" w:hAnsi="宋体"/>
                <w:b/>
                <w:sz w:val="24"/>
              </w:rPr>
            </w:pPr>
            <w:r>
              <w:rPr>
                <w:rFonts w:hint="eastAsia" w:ascii="宋体" w:hAnsi="宋体"/>
                <w:b/>
                <w:sz w:val="24"/>
              </w:rPr>
              <w:t>［知识目标］：</w:t>
            </w:r>
          </w:p>
          <w:p w14:paraId="29D3AD71">
            <w:pPr>
              <w:jc w:val="left"/>
              <w:rPr>
                <w:rFonts w:ascii="宋体" w:hAnsi="宋体" w:cs="宋体"/>
                <w:szCs w:val="21"/>
              </w:rPr>
            </w:pPr>
            <w:r>
              <w:rPr>
                <w:rFonts w:hint="eastAsia"/>
              </w:rPr>
              <w:t>1.</w:t>
            </w:r>
            <w:r>
              <w:rPr>
                <w:rFonts w:hint="eastAsia" w:cstheme="minorBidi"/>
              </w:rPr>
              <w:t>实现产品介绍详情页面</w:t>
            </w:r>
          </w:p>
        </w:tc>
      </w:tr>
      <w:tr w14:paraId="3962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687A3F90">
            <w:pPr>
              <w:rPr>
                <w:rFonts w:ascii="宋体" w:hAnsi="宋体"/>
                <w:b/>
                <w:sz w:val="24"/>
              </w:rPr>
            </w:pPr>
          </w:p>
        </w:tc>
        <w:tc>
          <w:tcPr>
            <w:tcW w:w="8127" w:type="dxa"/>
            <w:gridSpan w:val="7"/>
          </w:tcPr>
          <w:p w14:paraId="3BA78913">
            <w:pPr>
              <w:rPr>
                <w:rFonts w:ascii="宋体" w:hAnsi="宋体"/>
                <w:b/>
                <w:sz w:val="24"/>
              </w:rPr>
            </w:pPr>
            <w:r>
              <w:rPr>
                <w:rFonts w:hint="eastAsia" w:ascii="宋体" w:hAnsi="宋体"/>
                <w:b/>
                <w:sz w:val="24"/>
              </w:rPr>
              <w:t>［能力目标］：</w:t>
            </w:r>
          </w:p>
          <w:p w14:paraId="766A7214">
            <w:pPr>
              <w:jc w:val="left"/>
              <w:rPr>
                <w:rFonts w:ascii="宋体" w:hAnsi="宋体" w:cs="宋体"/>
                <w:color w:val="000000" w:themeColor="text1"/>
                <w:sz w:val="24"/>
                <w14:textFill>
                  <w14:solidFill>
                    <w14:schemeClr w14:val="tx1"/>
                  </w14:solidFill>
                </w14:textFill>
              </w:rPr>
            </w:pPr>
            <w:r>
              <w:rPr>
                <w:rFonts w:hint="eastAsia"/>
              </w:rPr>
              <w:t>1.</w:t>
            </w:r>
            <w:r>
              <w:rPr>
                <w:rFonts w:hint="eastAsia" w:cstheme="minorBidi"/>
              </w:rPr>
              <w:t>实现产品介绍详情页面</w:t>
            </w:r>
          </w:p>
        </w:tc>
      </w:tr>
      <w:tr w14:paraId="0F1CD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362D69AC">
            <w:pPr>
              <w:rPr>
                <w:rFonts w:ascii="宋体" w:hAnsi="宋体"/>
                <w:b/>
                <w:sz w:val="24"/>
              </w:rPr>
            </w:pPr>
          </w:p>
        </w:tc>
        <w:tc>
          <w:tcPr>
            <w:tcW w:w="8127" w:type="dxa"/>
            <w:gridSpan w:val="7"/>
          </w:tcPr>
          <w:p w14:paraId="0A7ACFE9">
            <w:pPr>
              <w:rPr>
                <w:rFonts w:ascii="宋体" w:hAnsi="宋体"/>
                <w:b/>
                <w:sz w:val="24"/>
              </w:rPr>
            </w:pPr>
            <w:r>
              <w:rPr>
                <w:rFonts w:hint="eastAsia" w:ascii="宋体" w:hAnsi="宋体"/>
                <w:b/>
                <w:sz w:val="24"/>
              </w:rPr>
              <w:t>［素质目标］：</w:t>
            </w:r>
          </w:p>
          <w:p w14:paraId="4924FCC7">
            <w:pPr>
              <w:widowControl/>
              <w:numPr>
                <w:ilvl w:val="0"/>
                <w:numId w:val="1"/>
              </w:numPr>
              <w:spacing w:beforeAutospacing="1" w:afterAutospacing="1"/>
            </w:pPr>
            <w:r>
              <w:rPr>
                <w:rStyle w:val="12"/>
              </w:rPr>
              <w:t>技术能力</w:t>
            </w:r>
            <w:r>
              <w:t>：具备相关的技术背景和知识，理解网站的工作原理、技术架构、开发流程等。这包括对前端技术（如HTML、CSS）有一定的了解。</w:t>
            </w:r>
          </w:p>
          <w:p w14:paraId="1C0D63F0">
            <w:pPr>
              <w:widowControl/>
              <w:numPr>
                <w:ilvl w:val="0"/>
                <w:numId w:val="1"/>
              </w:numPr>
              <w:spacing w:beforeAutospacing="1" w:afterAutospacing="1"/>
            </w:pPr>
            <w:r>
              <w:rPr>
                <w:rStyle w:val="12"/>
              </w:rPr>
              <w:t>沟通能力</w:t>
            </w:r>
            <w:r>
              <w:t>：能够与不同角色的人员进行有效的沟通，包括业务人员、开发人员、设计师等。理解他们的需求和期望，并能够将需求转化为可执行的项目计划。同时，良好的沟通技巧也有助于解决可能出现的各种问题。</w:t>
            </w:r>
          </w:p>
          <w:p w14:paraId="6EDEF94E">
            <w:pPr>
              <w:widowControl/>
              <w:numPr>
                <w:ilvl w:val="0"/>
                <w:numId w:val="1"/>
              </w:numPr>
              <w:spacing w:beforeAutospacing="1" w:afterAutospacing="1"/>
            </w:pPr>
            <w:r>
              <w:rPr>
                <w:rStyle w:val="12"/>
              </w:rPr>
              <w:t>需求分析能力</w:t>
            </w:r>
            <w:r>
              <w:t>：能够深入理解业务需求，分析需求的合理性和可行性，对不明确或含糊的需求进行澄清和确认。这需要对业务流程有一定的了解，以及对用户需求和体验的敏感度。</w:t>
            </w:r>
          </w:p>
          <w:p w14:paraId="08CB5CA2">
            <w:pPr>
              <w:widowControl/>
              <w:numPr>
                <w:ilvl w:val="0"/>
                <w:numId w:val="1"/>
              </w:numPr>
              <w:spacing w:beforeAutospacing="1" w:afterAutospacing="1"/>
            </w:pPr>
            <w:r>
              <w:rPr>
                <w:rStyle w:val="12"/>
              </w:rPr>
              <w:t>解决问题的能力</w:t>
            </w:r>
            <w:r>
              <w:t>：在面对复杂的问题或需求时，能够灵活变通，提出有效的解决方案。同时，也需要具备对问题的预见性，提前制定应对策略。</w:t>
            </w:r>
          </w:p>
          <w:p w14:paraId="77B1FE0F">
            <w:pPr>
              <w:widowControl/>
              <w:numPr>
                <w:ilvl w:val="0"/>
                <w:numId w:val="1"/>
              </w:numPr>
              <w:spacing w:beforeAutospacing="1" w:afterAutospacing="1"/>
              <w:rPr>
                <w:rFonts w:ascii="宋体" w:hAnsi="宋体"/>
                <w:b/>
                <w:sz w:val="24"/>
              </w:rPr>
            </w:pPr>
            <w:r>
              <w:rPr>
                <w:rStyle w:val="12"/>
              </w:rPr>
              <w:t>团队合作能力</w:t>
            </w:r>
            <w:r>
              <w:t>：网站开发往往涉及多个团队和角色，良好的团队合作能力有助于协调资源，推动项目进展。</w:t>
            </w:r>
          </w:p>
        </w:tc>
      </w:tr>
      <w:tr w14:paraId="5612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5E342E12">
            <w:pPr>
              <w:jc w:val="center"/>
              <w:rPr>
                <w:rFonts w:ascii="宋体" w:hAnsi="宋体"/>
                <w:b/>
                <w:sz w:val="24"/>
              </w:rPr>
            </w:pPr>
            <w:r>
              <w:rPr>
                <w:rFonts w:hint="eastAsia" w:ascii="宋体" w:hAnsi="宋体"/>
                <w:b/>
                <w:sz w:val="24"/>
              </w:rPr>
              <w:t>教学内容</w:t>
            </w:r>
          </w:p>
          <w:p w14:paraId="451C3E2F">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61740135">
            <w:pPr>
              <w:pStyle w:val="8"/>
              <w:spacing w:before="0" w:beforeAutospacing="0" w:after="0" w:afterAutospacing="0"/>
              <w:rPr>
                <w:kern w:val="2"/>
              </w:rPr>
            </w:pPr>
            <w:r>
              <w:rPr>
                <w:rFonts w:hint="eastAsia"/>
                <w:kern w:val="2"/>
              </w:rPr>
              <w:t>【重点】</w:t>
            </w:r>
          </w:p>
          <w:p w14:paraId="58D2FCFF">
            <w:pPr>
              <w:pStyle w:val="8"/>
              <w:spacing w:before="0" w:beforeAutospacing="0" w:after="0" w:afterAutospacing="0"/>
              <w:rPr>
                <w:kern w:val="2"/>
              </w:rPr>
            </w:pPr>
            <w:r>
              <w:rPr>
                <w:rFonts w:hint="eastAsia"/>
                <w:kern w:val="2"/>
              </w:rPr>
              <w:t>1.</w:t>
            </w:r>
            <w:r>
              <w:rPr>
                <w:rFonts w:hint="eastAsia" w:cstheme="minorBidi"/>
                <w:kern w:val="2"/>
                <w:sz w:val="21"/>
              </w:rPr>
              <w:t>实现产品介绍详情页面</w:t>
            </w:r>
          </w:p>
          <w:p w14:paraId="408BB14F">
            <w:pPr>
              <w:pStyle w:val="8"/>
              <w:spacing w:before="0" w:beforeAutospacing="0" w:after="0" w:afterAutospacing="0"/>
              <w:rPr>
                <w:kern w:val="2"/>
              </w:rPr>
            </w:pPr>
            <w:r>
              <w:rPr>
                <w:rFonts w:hint="eastAsia"/>
                <w:kern w:val="2"/>
              </w:rPr>
              <w:t>【难点】</w:t>
            </w:r>
          </w:p>
          <w:p w14:paraId="3664892C">
            <w:pPr>
              <w:pStyle w:val="8"/>
              <w:spacing w:before="0" w:beforeAutospacing="0" w:after="0" w:afterAutospacing="0"/>
            </w:pPr>
            <w:r>
              <w:rPr>
                <w:rFonts w:hint="eastAsia"/>
                <w:kern w:val="2"/>
              </w:rPr>
              <w:t>1.</w:t>
            </w:r>
            <w:r>
              <w:rPr>
                <w:rFonts w:hint="eastAsia" w:cstheme="minorBidi"/>
                <w:kern w:val="2"/>
                <w:sz w:val="21"/>
              </w:rPr>
              <w:t>实现产品介绍详情页面</w:t>
            </w:r>
          </w:p>
        </w:tc>
      </w:tr>
      <w:tr w14:paraId="52FB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0E2110D6">
            <w:pPr>
              <w:jc w:val="center"/>
              <w:rPr>
                <w:rFonts w:ascii="宋体" w:hAnsi="宋体"/>
                <w:b/>
                <w:sz w:val="24"/>
              </w:rPr>
            </w:pPr>
            <w:r>
              <w:rPr>
                <w:rFonts w:hint="eastAsia" w:ascii="宋体" w:hAnsi="宋体"/>
                <w:b/>
                <w:sz w:val="24"/>
              </w:rPr>
              <w:t>教学逻辑</w:t>
            </w:r>
          </w:p>
          <w:p w14:paraId="5D45CD2A">
            <w:pPr>
              <w:jc w:val="center"/>
              <w:rPr>
                <w:rFonts w:ascii="宋体" w:hAnsi="宋体"/>
                <w:b/>
                <w:sz w:val="24"/>
              </w:rPr>
            </w:pPr>
            <w:r>
              <w:rPr>
                <w:rFonts w:hint="eastAsia" w:ascii="宋体" w:hAnsi="宋体"/>
                <w:b/>
                <w:sz w:val="24"/>
              </w:rPr>
              <w:t>思维导图</w:t>
            </w:r>
          </w:p>
        </w:tc>
        <w:tc>
          <w:tcPr>
            <w:tcW w:w="8127" w:type="dxa"/>
            <w:gridSpan w:val="7"/>
          </w:tcPr>
          <w:p w14:paraId="1DF4536A">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6F3A7D69">
                                        <w:pPr>
                                          <w:jc w:val="center"/>
                                        </w:pPr>
                                        <w:r>
                                          <w:rPr>
                                            <w:rFonts w:hint="eastAsia"/>
                                          </w:rPr>
                                          <w:t>企业网站案例实现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E0FF39">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2C8D47">
                                        <w:r>
                                          <w:rPr>
                                            <w:rFonts w:hint="eastAsia"/>
                                          </w:rPr>
                                          <w:t>实现练习题代码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DA52E">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42623F">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8C9344">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0DA9BA">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173DD3">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63F1B0">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D8EDCF">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6F3A7D69">
                                  <w:pPr>
                                    <w:jc w:val="center"/>
                                  </w:pPr>
                                  <w:r>
                                    <w:rPr>
                                      <w:rFonts w:hint="eastAsia"/>
                                    </w:rPr>
                                    <w:t>企业网站案例实现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61E0FF39">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62C8D47">
                                  <w:r>
                                    <w:rPr>
                                      <w:rFonts w:hint="eastAsia"/>
                                    </w:rPr>
                                    <w:t>实现练习题代码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1B1DA52E">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F42623F">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C8C9344">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60DA9BA">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9173DD3">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363F1B0">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1D8EDCF">
                                      <w:r>
                                        <w:rPr>
                                          <w:rFonts w:hint="eastAsia"/>
                                        </w:rPr>
                                        <w:t>新课知识导入</w:t>
                                      </w:r>
                                    </w:p>
                                  </w:txbxContent>
                                </v:textbox>
                              </v:shape>
                            </v:group>
                          </v:group>
                        </v:group>
                      </v:group>
                    </v:group>
                  </w:pict>
                </mc:Fallback>
              </mc:AlternateContent>
            </w:r>
          </w:p>
          <w:p w14:paraId="373A6928">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7ABE3864">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19199F">
                                  <w:pPr>
                                    <w:numPr>
                                      <w:ilvl w:val="0"/>
                                      <w:numId w:val="2"/>
                                    </w:numPr>
                                    <w:spacing w:line="300" w:lineRule="atLeast"/>
                                  </w:pPr>
                                  <w:r>
                                    <w:rPr>
                                      <w:rFonts w:hint="eastAsia"/>
                                    </w:rPr>
                                    <w:t>需求分析</w:t>
                                  </w:r>
                                </w:p>
                                <w:p w14:paraId="2095E8DA">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1219199F">
                            <w:pPr>
                              <w:numPr>
                                <w:ilvl w:val="0"/>
                                <w:numId w:val="2"/>
                              </w:numPr>
                              <w:spacing w:line="300" w:lineRule="atLeast"/>
                            </w:pPr>
                            <w:r>
                              <w:rPr>
                                <w:rFonts w:hint="eastAsia"/>
                              </w:rPr>
                              <w:t>需求分析</w:t>
                            </w:r>
                          </w:p>
                          <w:p w14:paraId="2095E8DA">
                            <w:pPr>
                              <w:spacing w:line="300" w:lineRule="atLeast"/>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16E61737">
            <w:pPr>
              <w:rPr>
                <w:rFonts w:ascii="宋体" w:hAnsi="宋体"/>
                <w:sz w:val="24"/>
              </w:rPr>
            </w:pPr>
          </w:p>
          <w:p w14:paraId="62391255">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B3DB0E">
                                  <w:pPr>
                                    <w:numPr>
                                      <w:ilvl w:val="0"/>
                                      <w:numId w:val="2"/>
                                    </w:numPr>
                                  </w:pPr>
                                  <w:r>
                                    <w:rPr>
                                      <w:rFonts w:hint="eastAsia"/>
                                    </w:rPr>
                                    <w:t>功能分析</w:t>
                                  </w:r>
                                </w:p>
                                <w:p w14:paraId="759DBBF2">
                                  <w:pPr>
                                    <w:ind w:firstLine="210" w:firstLineChars="100"/>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5AB3DB0E">
                            <w:pPr>
                              <w:numPr>
                                <w:ilvl w:val="0"/>
                                <w:numId w:val="2"/>
                              </w:numPr>
                            </w:pPr>
                            <w:r>
                              <w:rPr>
                                <w:rFonts w:hint="eastAsia"/>
                              </w:rPr>
                              <w:t>功能分析</w:t>
                            </w:r>
                          </w:p>
                          <w:p w14:paraId="759DBBF2">
                            <w:pPr>
                              <w:ind w:firstLine="210" w:firstLineChars="100"/>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55ADFF66">
            <w:pPr>
              <w:rPr>
                <w:rFonts w:ascii="宋体" w:hAnsi="宋体"/>
                <w:sz w:val="24"/>
              </w:rPr>
            </w:pPr>
          </w:p>
          <w:p w14:paraId="3E270325">
            <w:pPr>
              <w:tabs>
                <w:tab w:val="left" w:pos="3420"/>
              </w:tabs>
              <w:rPr>
                <w:rFonts w:ascii="宋体" w:hAnsi="宋体"/>
                <w:sz w:val="24"/>
              </w:rPr>
            </w:pPr>
            <w:r>
              <w:rPr>
                <w:rFonts w:ascii="宋体" w:hAnsi="宋体"/>
                <w:sz w:val="24"/>
              </w:rPr>
              <w:tab/>
            </w:r>
          </w:p>
          <w:p w14:paraId="28F9D0A9">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2F76DB">
                                  <w:r>
                                    <w:rPr>
                                      <w:rFonts w:hint="eastAsia"/>
                                    </w:rPr>
                                    <w:t>3、技术实现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012F76DB">
                            <w:r>
                              <w:rPr>
                                <w:rFonts w:hint="eastAsia"/>
                              </w:rPr>
                              <w:t>3、技术实现</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1B180641">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6A2A8D45">
            <w:pPr>
              <w:rPr>
                <w:rFonts w:ascii="宋体" w:hAnsi="宋体"/>
                <w:sz w:val="24"/>
              </w:rPr>
            </w:pPr>
          </w:p>
          <w:p w14:paraId="7BF9096B">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3334507">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6C79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5764BBF9">
            <w:pPr>
              <w:jc w:val="center"/>
              <w:rPr>
                <w:rFonts w:ascii="宋体" w:hAnsi="宋体"/>
                <w:b/>
                <w:sz w:val="24"/>
              </w:rPr>
            </w:pPr>
            <w:r>
              <w:rPr>
                <w:rFonts w:hint="eastAsia" w:ascii="宋体" w:hAnsi="宋体"/>
                <w:b/>
                <w:sz w:val="24"/>
              </w:rPr>
              <w:t>教学方法</w:t>
            </w:r>
          </w:p>
        </w:tc>
        <w:tc>
          <w:tcPr>
            <w:tcW w:w="8127" w:type="dxa"/>
            <w:gridSpan w:val="7"/>
            <w:vAlign w:val="center"/>
          </w:tcPr>
          <w:p w14:paraId="4AB3AB54">
            <w:pPr>
              <w:rPr>
                <w:rFonts w:ascii="宋体" w:hAnsi="宋体"/>
                <w:sz w:val="24"/>
              </w:rPr>
            </w:pPr>
            <w:r>
              <w:rPr>
                <w:rFonts w:hint="eastAsia" w:ascii="宋体" w:hAnsi="宋体"/>
                <w:sz w:val="24"/>
              </w:rPr>
              <w:t>讲授法、演示法、启发式、练习法、探究式</w:t>
            </w:r>
          </w:p>
        </w:tc>
      </w:tr>
      <w:tr w14:paraId="2F9FB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2A931AD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5B537B57">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实现公司产品详情页面</w:t>
            </w:r>
          </w:p>
        </w:tc>
      </w:tr>
      <w:tr w14:paraId="7114A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2D68730A">
            <w:pPr>
              <w:jc w:val="center"/>
              <w:rPr>
                <w:rFonts w:ascii="宋体" w:hAnsi="宋体"/>
                <w:b/>
                <w:sz w:val="24"/>
              </w:rPr>
            </w:pPr>
            <w:r>
              <w:rPr>
                <w:rFonts w:hint="eastAsia" w:ascii="宋体" w:hAnsi="宋体"/>
                <w:b/>
                <w:sz w:val="24"/>
              </w:rPr>
              <w:t>班级代码</w:t>
            </w:r>
          </w:p>
        </w:tc>
        <w:tc>
          <w:tcPr>
            <w:tcW w:w="1748" w:type="dxa"/>
            <w:vAlign w:val="center"/>
          </w:tcPr>
          <w:p w14:paraId="3C1D8D41">
            <w:pPr>
              <w:jc w:val="center"/>
              <w:rPr>
                <w:rFonts w:hint="default" w:ascii="宋体" w:hAnsi="宋体"/>
                <w:sz w:val="24"/>
                <w:lang w:val="en-US" w:eastAsia="zh-CN"/>
              </w:rPr>
            </w:pPr>
            <w:r>
              <w:rPr>
                <w:rFonts w:hint="eastAsia" w:ascii="宋体" w:hAnsi="宋体"/>
                <w:sz w:val="24"/>
                <w:lang w:val="en-US" w:eastAsia="zh-CN"/>
              </w:rPr>
              <w:t>2404</w:t>
            </w:r>
          </w:p>
          <w:p w14:paraId="37AECD55">
            <w:pPr>
              <w:jc w:val="center"/>
              <w:rPr>
                <w:rFonts w:ascii="宋体" w:hAnsi="宋体"/>
                <w:sz w:val="24"/>
              </w:rPr>
            </w:pPr>
            <w:r>
              <w:rPr>
                <w:rFonts w:hint="eastAsia" w:ascii="宋体" w:hAnsi="宋体"/>
                <w:sz w:val="24"/>
                <w:lang w:val="en-US" w:eastAsia="zh-CN"/>
              </w:rPr>
              <w:t>2401</w:t>
            </w:r>
          </w:p>
        </w:tc>
        <w:tc>
          <w:tcPr>
            <w:tcW w:w="1418" w:type="dxa"/>
            <w:vAlign w:val="center"/>
          </w:tcPr>
          <w:p w14:paraId="39739A70">
            <w:pPr>
              <w:jc w:val="center"/>
              <w:rPr>
                <w:rFonts w:ascii="宋体" w:hAnsi="宋体"/>
                <w:b/>
                <w:sz w:val="24"/>
              </w:rPr>
            </w:pPr>
            <w:r>
              <w:rPr>
                <w:rFonts w:hint="eastAsia" w:ascii="宋体" w:hAnsi="宋体"/>
                <w:b/>
                <w:sz w:val="24"/>
              </w:rPr>
              <w:t>所属专业</w:t>
            </w:r>
          </w:p>
        </w:tc>
        <w:tc>
          <w:tcPr>
            <w:tcW w:w="4961" w:type="dxa"/>
            <w:gridSpan w:val="5"/>
            <w:vAlign w:val="center"/>
          </w:tcPr>
          <w:p w14:paraId="61D49283">
            <w:pPr>
              <w:jc w:val="center"/>
              <w:rPr>
                <w:rFonts w:ascii="宋体" w:hAnsi="宋体"/>
                <w:sz w:val="24"/>
              </w:rPr>
            </w:pPr>
            <w:r>
              <w:rPr>
                <w:rFonts w:ascii="宋体" w:hAnsi="宋体"/>
                <w:sz w:val="24"/>
              </w:rPr>
              <w:t>计算机应用技术</w:t>
            </w:r>
          </w:p>
          <w:p w14:paraId="599088A4">
            <w:pPr>
              <w:jc w:val="center"/>
              <w:rPr>
                <w:rFonts w:ascii="宋体" w:hAnsi="宋体"/>
                <w:sz w:val="24"/>
              </w:rPr>
            </w:pPr>
            <w:r>
              <w:rPr>
                <w:rFonts w:hint="eastAsia" w:ascii="宋体" w:hAnsi="宋体"/>
                <w:sz w:val="24"/>
                <w:lang w:val="en-US" w:eastAsia="zh-CN"/>
              </w:rPr>
              <w:t>大数据技术</w:t>
            </w:r>
          </w:p>
        </w:tc>
      </w:tr>
      <w:tr w14:paraId="1E25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4C0B08C2">
            <w:pPr>
              <w:jc w:val="center"/>
              <w:rPr>
                <w:rFonts w:ascii="宋体" w:hAnsi="宋体"/>
                <w:b/>
                <w:sz w:val="24"/>
              </w:rPr>
            </w:pPr>
            <w:r>
              <w:rPr>
                <w:rFonts w:hint="eastAsia" w:ascii="宋体" w:hAnsi="宋体"/>
                <w:b/>
                <w:sz w:val="24"/>
              </w:rPr>
              <w:t>时间地点</w:t>
            </w:r>
          </w:p>
        </w:tc>
        <w:tc>
          <w:tcPr>
            <w:tcW w:w="8127" w:type="dxa"/>
            <w:gridSpan w:val="7"/>
            <w:vAlign w:val="center"/>
          </w:tcPr>
          <w:p w14:paraId="6B7887F8">
            <w:pPr>
              <w:ind w:firstLine="1080" w:firstLineChars="450"/>
              <w:rPr>
                <w:rFonts w:ascii="宋体" w:hAnsi="宋体"/>
                <w:sz w:val="24"/>
              </w:rPr>
            </w:pPr>
            <w:r>
              <w:rPr>
                <w:rFonts w:hint="eastAsia" w:ascii="宋体" w:hAnsi="宋体"/>
                <w:sz w:val="24"/>
              </w:rPr>
              <w:t>年   月   日  ； 星期    第   节   ；教室号：</w:t>
            </w:r>
          </w:p>
        </w:tc>
      </w:tr>
    </w:tbl>
    <w:p w14:paraId="1D1D0280">
      <w:pPr>
        <w:jc w:val="center"/>
        <w:rPr>
          <w:b/>
          <w:sz w:val="24"/>
          <w:szCs w:val="36"/>
        </w:rPr>
      </w:pPr>
    </w:p>
    <w:p w14:paraId="04924A6A">
      <w:pPr>
        <w:ind w:firstLine="2168" w:firstLineChars="600"/>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566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2D993B6B">
            <w:pPr>
              <w:jc w:val="center"/>
              <w:rPr>
                <w:rFonts w:ascii="宋体" w:hAnsi="宋体"/>
                <w:b/>
                <w:sz w:val="24"/>
              </w:rPr>
            </w:pPr>
            <w:r>
              <w:rPr>
                <w:rFonts w:hint="eastAsia" w:ascii="宋体" w:hAnsi="宋体"/>
                <w:b/>
                <w:sz w:val="24"/>
              </w:rPr>
              <w:t>教学环节</w:t>
            </w:r>
          </w:p>
        </w:tc>
        <w:tc>
          <w:tcPr>
            <w:tcW w:w="6764" w:type="dxa"/>
            <w:vAlign w:val="center"/>
          </w:tcPr>
          <w:p w14:paraId="359EB114">
            <w:pPr>
              <w:jc w:val="center"/>
              <w:rPr>
                <w:rFonts w:ascii="宋体" w:hAnsi="宋体"/>
                <w:b/>
                <w:sz w:val="24"/>
              </w:rPr>
            </w:pPr>
            <w:r>
              <w:rPr>
                <w:rFonts w:hint="eastAsia" w:ascii="宋体" w:hAnsi="宋体"/>
                <w:b/>
                <w:sz w:val="24"/>
              </w:rPr>
              <w:t>教    学    内    容</w:t>
            </w:r>
          </w:p>
        </w:tc>
        <w:tc>
          <w:tcPr>
            <w:tcW w:w="1467" w:type="dxa"/>
            <w:vAlign w:val="center"/>
          </w:tcPr>
          <w:p w14:paraId="4C2454FC">
            <w:pPr>
              <w:jc w:val="center"/>
              <w:rPr>
                <w:rFonts w:ascii="宋体" w:hAnsi="宋体"/>
                <w:b/>
                <w:sz w:val="24"/>
              </w:rPr>
            </w:pPr>
            <w:r>
              <w:rPr>
                <w:rFonts w:hint="eastAsia" w:ascii="宋体" w:hAnsi="宋体"/>
                <w:b/>
                <w:sz w:val="24"/>
              </w:rPr>
              <w:t>备  注</w:t>
            </w:r>
          </w:p>
        </w:tc>
      </w:tr>
      <w:tr w14:paraId="2345D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3982AC80">
            <w:pPr>
              <w:spacing w:line="400" w:lineRule="exact"/>
              <w:jc w:val="center"/>
              <w:rPr>
                <w:b/>
                <w:sz w:val="24"/>
              </w:rPr>
            </w:pPr>
            <w:r>
              <w:rPr>
                <w:rFonts w:hint="eastAsia"/>
                <w:b/>
                <w:sz w:val="24"/>
              </w:rPr>
              <w:t>课程导入</w:t>
            </w:r>
          </w:p>
          <w:p w14:paraId="6B0B11F8">
            <w:pPr>
              <w:spacing w:line="400" w:lineRule="exact"/>
              <w:jc w:val="center"/>
              <w:rPr>
                <w:sz w:val="24"/>
              </w:rPr>
            </w:pPr>
          </w:p>
          <w:p w14:paraId="10597D8F">
            <w:pPr>
              <w:spacing w:line="400" w:lineRule="exact"/>
              <w:jc w:val="center"/>
              <w:rPr>
                <w:sz w:val="24"/>
              </w:rPr>
            </w:pPr>
          </w:p>
          <w:p w14:paraId="0BC15317">
            <w:pPr>
              <w:spacing w:line="400" w:lineRule="exact"/>
              <w:rPr>
                <w:sz w:val="24"/>
              </w:rPr>
            </w:pPr>
          </w:p>
          <w:p w14:paraId="08BECC4F">
            <w:pPr>
              <w:spacing w:line="400" w:lineRule="exact"/>
              <w:rPr>
                <w:sz w:val="24"/>
              </w:rPr>
            </w:pPr>
          </w:p>
          <w:p w14:paraId="60DA39B3">
            <w:pPr>
              <w:spacing w:line="400" w:lineRule="exact"/>
              <w:jc w:val="center"/>
              <w:rPr>
                <w:sz w:val="24"/>
              </w:rPr>
            </w:pPr>
          </w:p>
          <w:p w14:paraId="207A7644">
            <w:pPr>
              <w:spacing w:line="400" w:lineRule="exact"/>
              <w:jc w:val="center"/>
              <w:rPr>
                <w:sz w:val="24"/>
              </w:rPr>
            </w:pPr>
          </w:p>
          <w:p w14:paraId="5370B968">
            <w:pPr>
              <w:spacing w:line="400" w:lineRule="exact"/>
              <w:jc w:val="center"/>
              <w:rPr>
                <w:b/>
                <w:bCs/>
                <w:sz w:val="24"/>
              </w:rPr>
            </w:pPr>
            <w:r>
              <w:rPr>
                <w:rFonts w:hint="eastAsia"/>
                <w:b/>
                <w:bCs/>
                <w:sz w:val="24"/>
              </w:rPr>
              <w:t>知识讲解</w:t>
            </w:r>
          </w:p>
          <w:p w14:paraId="7688641D">
            <w:pPr>
              <w:spacing w:line="400" w:lineRule="exact"/>
              <w:jc w:val="center"/>
              <w:rPr>
                <w:sz w:val="24"/>
              </w:rPr>
            </w:pPr>
          </w:p>
          <w:p w14:paraId="363AF089">
            <w:pPr>
              <w:spacing w:line="400" w:lineRule="exact"/>
              <w:jc w:val="center"/>
              <w:rPr>
                <w:sz w:val="24"/>
              </w:rPr>
            </w:pPr>
          </w:p>
          <w:p w14:paraId="3D91062F">
            <w:pPr>
              <w:spacing w:line="400" w:lineRule="exact"/>
              <w:jc w:val="center"/>
              <w:rPr>
                <w:sz w:val="24"/>
              </w:rPr>
            </w:pPr>
          </w:p>
          <w:p w14:paraId="27F2D7B3">
            <w:pPr>
              <w:spacing w:line="400" w:lineRule="exact"/>
              <w:jc w:val="center"/>
              <w:rPr>
                <w:sz w:val="24"/>
              </w:rPr>
            </w:pPr>
          </w:p>
          <w:p w14:paraId="75B1022A">
            <w:pPr>
              <w:spacing w:line="400" w:lineRule="exact"/>
              <w:jc w:val="center"/>
              <w:rPr>
                <w:sz w:val="24"/>
              </w:rPr>
            </w:pPr>
          </w:p>
          <w:p w14:paraId="3C87D130">
            <w:pPr>
              <w:spacing w:line="400" w:lineRule="exact"/>
              <w:jc w:val="center"/>
              <w:rPr>
                <w:sz w:val="24"/>
              </w:rPr>
            </w:pPr>
          </w:p>
          <w:p w14:paraId="5611C9B5">
            <w:pPr>
              <w:spacing w:line="400" w:lineRule="exact"/>
              <w:jc w:val="center"/>
              <w:rPr>
                <w:sz w:val="24"/>
              </w:rPr>
            </w:pPr>
          </w:p>
          <w:p w14:paraId="4DFC4856">
            <w:pPr>
              <w:spacing w:line="400" w:lineRule="exact"/>
              <w:jc w:val="center"/>
              <w:rPr>
                <w:sz w:val="24"/>
              </w:rPr>
            </w:pPr>
          </w:p>
          <w:p w14:paraId="3E87DE5C">
            <w:pPr>
              <w:spacing w:line="400" w:lineRule="exact"/>
              <w:jc w:val="center"/>
              <w:rPr>
                <w:sz w:val="24"/>
              </w:rPr>
            </w:pPr>
          </w:p>
          <w:p w14:paraId="4331D213">
            <w:pPr>
              <w:spacing w:line="400" w:lineRule="exact"/>
              <w:jc w:val="center"/>
              <w:rPr>
                <w:sz w:val="24"/>
              </w:rPr>
            </w:pPr>
          </w:p>
          <w:p w14:paraId="0F4424BD">
            <w:pPr>
              <w:spacing w:line="400" w:lineRule="exact"/>
              <w:jc w:val="center"/>
              <w:rPr>
                <w:sz w:val="24"/>
              </w:rPr>
            </w:pPr>
          </w:p>
          <w:p w14:paraId="2EF4D0F0">
            <w:pPr>
              <w:spacing w:line="400" w:lineRule="exact"/>
              <w:jc w:val="center"/>
              <w:rPr>
                <w:sz w:val="24"/>
              </w:rPr>
            </w:pPr>
          </w:p>
          <w:p w14:paraId="65AEE39E">
            <w:pPr>
              <w:spacing w:line="400" w:lineRule="exact"/>
              <w:jc w:val="center"/>
              <w:rPr>
                <w:sz w:val="24"/>
              </w:rPr>
            </w:pPr>
          </w:p>
          <w:p w14:paraId="72DACB5E">
            <w:pPr>
              <w:spacing w:line="400" w:lineRule="exact"/>
              <w:jc w:val="center"/>
              <w:rPr>
                <w:sz w:val="24"/>
              </w:rPr>
            </w:pPr>
          </w:p>
          <w:p w14:paraId="1B4C2142">
            <w:pPr>
              <w:spacing w:line="400" w:lineRule="exact"/>
              <w:jc w:val="center"/>
              <w:rPr>
                <w:sz w:val="24"/>
              </w:rPr>
            </w:pPr>
          </w:p>
          <w:p w14:paraId="43597262">
            <w:pPr>
              <w:spacing w:line="400" w:lineRule="exact"/>
              <w:jc w:val="center"/>
              <w:rPr>
                <w:sz w:val="24"/>
              </w:rPr>
            </w:pPr>
          </w:p>
          <w:p w14:paraId="78EB96B7">
            <w:pPr>
              <w:spacing w:line="400" w:lineRule="exact"/>
              <w:jc w:val="center"/>
              <w:rPr>
                <w:sz w:val="24"/>
              </w:rPr>
            </w:pPr>
          </w:p>
          <w:p w14:paraId="5362449B">
            <w:pPr>
              <w:spacing w:line="400" w:lineRule="exact"/>
              <w:rPr>
                <w:sz w:val="24"/>
              </w:rPr>
            </w:pPr>
          </w:p>
          <w:p w14:paraId="7BD12703">
            <w:pPr>
              <w:spacing w:line="400" w:lineRule="exact"/>
              <w:rPr>
                <w:sz w:val="24"/>
              </w:rPr>
            </w:pPr>
          </w:p>
          <w:p w14:paraId="1DE41D7A">
            <w:pPr>
              <w:spacing w:line="400" w:lineRule="exact"/>
              <w:rPr>
                <w:sz w:val="24"/>
              </w:rPr>
            </w:pPr>
          </w:p>
          <w:p w14:paraId="5AA2C7B4">
            <w:pPr>
              <w:spacing w:before="156" w:beforeLines="50" w:line="400" w:lineRule="exact"/>
              <w:rPr>
                <w:sz w:val="24"/>
              </w:rPr>
            </w:pPr>
          </w:p>
          <w:p w14:paraId="24C9758A">
            <w:pPr>
              <w:spacing w:line="400" w:lineRule="exact"/>
              <w:jc w:val="center"/>
              <w:rPr>
                <w:sz w:val="24"/>
              </w:rPr>
            </w:pPr>
            <w:r>
              <w:rPr>
                <w:rFonts w:hint="eastAsia"/>
                <w:b/>
                <w:sz w:val="24"/>
              </w:rPr>
              <w:t>技能操作</w:t>
            </w:r>
          </w:p>
          <w:p w14:paraId="5ED786EE">
            <w:pPr>
              <w:spacing w:line="400" w:lineRule="exact"/>
              <w:rPr>
                <w:sz w:val="24"/>
              </w:rPr>
            </w:pPr>
          </w:p>
          <w:p w14:paraId="62CF94D0">
            <w:pPr>
              <w:spacing w:line="400" w:lineRule="exact"/>
              <w:rPr>
                <w:sz w:val="24"/>
              </w:rPr>
            </w:pPr>
          </w:p>
          <w:p w14:paraId="623F67D5">
            <w:pPr>
              <w:spacing w:line="400" w:lineRule="exact"/>
              <w:rPr>
                <w:sz w:val="24"/>
              </w:rPr>
            </w:pPr>
          </w:p>
          <w:p w14:paraId="2E4466CD">
            <w:pPr>
              <w:spacing w:line="400" w:lineRule="exact"/>
              <w:rPr>
                <w:sz w:val="24"/>
              </w:rPr>
            </w:pPr>
          </w:p>
          <w:p w14:paraId="50349CEC">
            <w:pPr>
              <w:spacing w:line="400" w:lineRule="exact"/>
              <w:rPr>
                <w:sz w:val="24"/>
              </w:rPr>
            </w:pPr>
          </w:p>
          <w:p w14:paraId="5B150C7C">
            <w:pPr>
              <w:spacing w:line="400" w:lineRule="exact"/>
              <w:rPr>
                <w:sz w:val="24"/>
              </w:rPr>
            </w:pPr>
          </w:p>
          <w:p w14:paraId="29890078">
            <w:pPr>
              <w:spacing w:line="400" w:lineRule="exact"/>
              <w:rPr>
                <w:sz w:val="24"/>
              </w:rPr>
            </w:pPr>
          </w:p>
          <w:p w14:paraId="1C8396BC">
            <w:pPr>
              <w:spacing w:line="400" w:lineRule="exact"/>
              <w:rPr>
                <w:sz w:val="24"/>
              </w:rPr>
            </w:pPr>
          </w:p>
          <w:p w14:paraId="40138404">
            <w:pPr>
              <w:spacing w:line="400" w:lineRule="exact"/>
              <w:rPr>
                <w:sz w:val="24"/>
              </w:rPr>
            </w:pPr>
          </w:p>
          <w:p w14:paraId="5E0A031A">
            <w:pPr>
              <w:spacing w:line="400" w:lineRule="exact"/>
              <w:rPr>
                <w:sz w:val="24"/>
              </w:rPr>
            </w:pPr>
          </w:p>
          <w:p w14:paraId="6CF9DE28">
            <w:pPr>
              <w:spacing w:line="400" w:lineRule="exact"/>
              <w:rPr>
                <w:sz w:val="24"/>
              </w:rPr>
            </w:pPr>
          </w:p>
          <w:p w14:paraId="70EF0F96">
            <w:pPr>
              <w:spacing w:line="400" w:lineRule="exact"/>
              <w:rPr>
                <w:sz w:val="24"/>
              </w:rPr>
            </w:pPr>
          </w:p>
          <w:p w14:paraId="2D68EB3B">
            <w:pPr>
              <w:spacing w:line="400" w:lineRule="exact"/>
              <w:rPr>
                <w:sz w:val="24"/>
              </w:rPr>
            </w:pPr>
          </w:p>
          <w:p w14:paraId="79A40078">
            <w:pPr>
              <w:spacing w:before="156" w:beforeLines="50" w:line="400" w:lineRule="exact"/>
              <w:jc w:val="center"/>
              <w:rPr>
                <w:b/>
                <w:sz w:val="24"/>
              </w:rPr>
            </w:pPr>
            <w:r>
              <w:rPr>
                <w:rFonts w:hint="eastAsia"/>
                <w:b/>
                <w:sz w:val="24"/>
              </w:rPr>
              <w:t>课堂小结</w:t>
            </w:r>
          </w:p>
          <w:p w14:paraId="26AF979C">
            <w:pPr>
              <w:spacing w:line="400" w:lineRule="exact"/>
              <w:rPr>
                <w:sz w:val="24"/>
              </w:rPr>
            </w:pPr>
          </w:p>
          <w:p w14:paraId="5F7DBB5C">
            <w:pPr>
              <w:spacing w:line="400" w:lineRule="exact"/>
              <w:rPr>
                <w:sz w:val="24"/>
              </w:rPr>
            </w:pPr>
          </w:p>
          <w:p w14:paraId="7D4DFEA1">
            <w:pPr>
              <w:spacing w:line="400" w:lineRule="exact"/>
              <w:rPr>
                <w:sz w:val="24"/>
              </w:rPr>
            </w:pPr>
          </w:p>
          <w:p w14:paraId="258ECC13">
            <w:pPr>
              <w:spacing w:line="400" w:lineRule="exact"/>
              <w:rPr>
                <w:sz w:val="24"/>
              </w:rPr>
            </w:pPr>
          </w:p>
          <w:p w14:paraId="5A7D4C9B">
            <w:pPr>
              <w:spacing w:line="400" w:lineRule="exact"/>
              <w:rPr>
                <w:sz w:val="24"/>
              </w:rPr>
            </w:pPr>
          </w:p>
          <w:p w14:paraId="1D70BF63">
            <w:pPr>
              <w:spacing w:line="400" w:lineRule="exact"/>
              <w:rPr>
                <w:sz w:val="24"/>
              </w:rPr>
            </w:pPr>
          </w:p>
          <w:p w14:paraId="771B4E3C">
            <w:pPr>
              <w:spacing w:line="400" w:lineRule="exact"/>
              <w:jc w:val="center"/>
              <w:rPr>
                <w:sz w:val="24"/>
              </w:rPr>
            </w:pPr>
            <w:r>
              <w:rPr>
                <w:rFonts w:hint="eastAsia"/>
                <w:b/>
                <w:sz w:val="24"/>
              </w:rPr>
              <w:t>课后作业</w:t>
            </w:r>
          </w:p>
          <w:p w14:paraId="1382FC21">
            <w:pPr>
              <w:spacing w:line="400" w:lineRule="exact"/>
              <w:rPr>
                <w:sz w:val="24"/>
              </w:rPr>
            </w:pPr>
          </w:p>
          <w:p w14:paraId="76CBB2DF">
            <w:pPr>
              <w:spacing w:line="400" w:lineRule="exact"/>
              <w:jc w:val="center"/>
              <w:rPr>
                <w:b/>
                <w:sz w:val="24"/>
              </w:rPr>
            </w:pPr>
          </w:p>
          <w:p w14:paraId="1DA9D583">
            <w:pPr>
              <w:spacing w:line="400" w:lineRule="exact"/>
              <w:jc w:val="center"/>
              <w:rPr>
                <w:b/>
                <w:sz w:val="24"/>
              </w:rPr>
            </w:pPr>
          </w:p>
          <w:p w14:paraId="19B84630">
            <w:pPr>
              <w:spacing w:line="400" w:lineRule="exact"/>
              <w:jc w:val="center"/>
              <w:rPr>
                <w:b/>
                <w:sz w:val="24"/>
              </w:rPr>
            </w:pPr>
          </w:p>
          <w:p w14:paraId="6C4DDC56">
            <w:pPr>
              <w:spacing w:line="400" w:lineRule="exact"/>
              <w:jc w:val="center"/>
              <w:rPr>
                <w:b/>
                <w:sz w:val="24"/>
              </w:rPr>
            </w:pPr>
          </w:p>
          <w:p w14:paraId="6EBFB518">
            <w:pPr>
              <w:spacing w:line="400" w:lineRule="exact"/>
              <w:jc w:val="center"/>
              <w:rPr>
                <w:b/>
                <w:sz w:val="24"/>
              </w:rPr>
            </w:pPr>
          </w:p>
        </w:tc>
        <w:tc>
          <w:tcPr>
            <w:tcW w:w="6764" w:type="dxa"/>
            <w:tcBorders>
              <w:left w:val="single" w:color="auto" w:sz="4" w:space="0"/>
            </w:tcBorders>
          </w:tcPr>
          <w:p w14:paraId="4A5416C1">
            <w:pPr>
              <w:spacing w:line="400" w:lineRule="exact"/>
              <w:jc w:val="left"/>
              <w:rPr>
                <w:b/>
                <w:sz w:val="24"/>
              </w:rPr>
            </w:pPr>
            <w:r>
              <w:rPr>
                <w:rFonts w:hint="eastAsia"/>
                <w:b/>
                <w:sz w:val="24"/>
              </w:rPr>
              <w:t>1、开课准备</w:t>
            </w:r>
          </w:p>
          <w:p w14:paraId="5FDB6ABF">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6FA647B3">
            <w:pPr>
              <w:spacing w:line="400" w:lineRule="exact"/>
              <w:jc w:val="left"/>
              <w:rPr>
                <w:b/>
                <w:bCs/>
                <w:sz w:val="24"/>
              </w:rPr>
            </w:pPr>
            <w:r>
              <w:rPr>
                <w:rFonts w:hint="eastAsia"/>
                <w:b/>
                <w:bCs/>
                <w:sz w:val="24"/>
              </w:rPr>
              <w:t>2、导入新课</w:t>
            </w:r>
          </w:p>
          <w:p w14:paraId="3D9CAB80">
            <w:pPr>
              <w:spacing w:line="400" w:lineRule="exact"/>
              <w:ind w:firstLine="480" w:firstLineChars="200"/>
              <w:jc w:val="left"/>
              <w:rPr>
                <w:sz w:val="24"/>
              </w:rPr>
            </w:pPr>
            <w:r>
              <w:rPr>
                <w:rFonts w:hint="eastAsia"/>
                <w:sz w:val="24"/>
              </w:rPr>
              <w:t>大家想一下，公司产品详情页面包含什么。</w:t>
            </w:r>
          </w:p>
          <w:p w14:paraId="2EF55DF0">
            <w:pPr>
              <w:spacing w:line="400" w:lineRule="exact"/>
              <w:ind w:firstLine="480" w:firstLineChars="200"/>
              <w:jc w:val="left"/>
              <w:rPr>
                <w:sz w:val="24"/>
              </w:rPr>
            </w:pPr>
          </w:p>
          <w:p w14:paraId="06BCD176">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公司详情页</w:t>
            </w:r>
          </w:p>
          <w:p w14:paraId="250FC78A">
            <w:pPr>
              <w:pStyle w:val="8"/>
              <w:spacing w:before="0" w:after="0"/>
            </w:pPr>
            <w:r>
              <w:t>企业网站的公司产品介绍详情页是展示企业产品信息、吸引用户关注并促进产品销售的重要页面。以下是一些关于企业网站的公司产品介绍详情页设计的关键考虑因素：</w:t>
            </w:r>
          </w:p>
          <w:p w14:paraId="6C9D4CD1">
            <w:pPr>
              <w:widowControl/>
              <w:numPr>
                <w:ilvl w:val="0"/>
                <w:numId w:val="4"/>
              </w:numPr>
              <w:spacing w:beforeAutospacing="1" w:afterAutospacing="1"/>
            </w:pPr>
            <w:r>
              <w:rPr>
                <w:rStyle w:val="12"/>
              </w:rPr>
              <w:t>产品列表与分类</w:t>
            </w:r>
            <w:r>
              <w:t>：在详情页的顶部，列出企业的主要产品类别，方便用户浏览和选择。使用清晰的产品分类，以便用户快速找到感兴趣的产品。</w:t>
            </w:r>
          </w:p>
          <w:p w14:paraId="6F366A9C">
            <w:pPr>
              <w:widowControl/>
              <w:numPr>
                <w:ilvl w:val="0"/>
                <w:numId w:val="4"/>
              </w:numPr>
              <w:spacing w:beforeAutospacing="1" w:afterAutospacing="1"/>
            </w:pPr>
            <w:r>
              <w:rPr>
                <w:rStyle w:val="12"/>
              </w:rPr>
              <w:t>产品图片与描述</w:t>
            </w:r>
            <w:r>
              <w:t>：为每个产品提供高质量的图片和详细的描述。图片应清晰、美观，展示产品的特点和细节。描述应简洁明了，突出产品的优势和价值。</w:t>
            </w:r>
          </w:p>
          <w:p w14:paraId="04467795">
            <w:pPr>
              <w:widowControl/>
              <w:numPr>
                <w:ilvl w:val="0"/>
                <w:numId w:val="4"/>
              </w:numPr>
              <w:spacing w:beforeAutospacing="1" w:afterAutospacing="1"/>
            </w:pPr>
            <w:r>
              <w:rPr>
                <w:rStyle w:val="12"/>
              </w:rPr>
              <w:t>产品规格与参数</w:t>
            </w:r>
            <w:r>
              <w:t>：提供产品的详细规格和参数，包括尺寸、重量、材料等。这些信息有助于用户更好地了解产品的属性和特点，满足他们的购买需求。</w:t>
            </w:r>
          </w:p>
          <w:p w14:paraId="7D22F3B9">
            <w:pPr>
              <w:widowControl/>
              <w:numPr>
                <w:ilvl w:val="0"/>
                <w:numId w:val="4"/>
              </w:numPr>
              <w:spacing w:beforeAutospacing="1" w:afterAutospacing="1"/>
            </w:pPr>
            <w:r>
              <w:rPr>
                <w:rStyle w:val="12"/>
              </w:rPr>
              <w:t>产品功能与特点</w:t>
            </w:r>
            <w:r>
              <w:t>：突出产品的功能和特点，强调其与众不同之处。通过对比其他竞品，展示产品的优势和竞争力。</w:t>
            </w:r>
          </w:p>
          <w:p w14:paraId="5CB96431">
            <w:pPr>
              <w:widowControl/>
              <w:numPr>
                <w:ilvl w:val="0"/>
                <w:numId w:val="4"/>
              </w:numPr>
              <w:spacing w:beforeAutospacing="1" w:afterAutospacing="1"/>
            </w:pPr>
            <w:r>
              <w:rPr>
                <w:rStyle w:val="12"/>
              </w:rPr>
              <w:t>产品使用场景</w:t>
            </w:r>
            <w:r>
              <w:t>：通过描述产品的使用场景，让用户更好地了解产品在实际中的应用。这有助于激发用户的购买欲望，提高产品的吸引力。</w:t>
            </w:r>
          </w:p>
          <w:p w14:paraId="6ED5794D">
            <w:pPr>
              <w:widowControl/>
              <w:numPr>
                <w:ilvl w:val="0"/>
                <w:numId w:val="4"/>
              </w:numPr>
              <w:spacing w:beforeAutospacing="1" w:afterAutospacing="1"/>
            </w:pPr>
            <w:r>
              <w:rPr>
                <w:rStyle w:val="12"/>
              </w:rPr>
              <w:t>产品评价与口碑</w:t>
            </w:r>
            <w:r>
              <w:t>：展示用户对产品的评价和口碑，提高其他用户的信任度。提供正面、客观的评价内容，以便用户更好地了解产品的性能和质量。</w:t>
            </w:r>
          </w:p>
          <w:p w14:paraId="12B0110E">
            <w:pPr>
              <w:widowControl/>
              <w:numPr>
                <w:ilvl w:val="0"/>
                <w:numId w:val="4"/>
              </w:numPr>
              <w:spacing w:beforeAutospacing="1" w:afterAutospacing="1"/>
            </w:pPr>
            <w:r>
              <w:rPr>
                <w:rStyle w:val="12"/>
              </w:rPr>
              <w:t>产品比较功能</w:t>
            </w:r>
            <w:r>
              <w:t>：如果企业有多个相似或相关的产品，可以提供产品比较功能，帮助用户更好地选择适合自己的产品。比较不同产品的特点和规格，突出各产品的优势和不足。</w:t>
            </w:r>
          </w:p>
          <w:p w14:paraId="44853F2B">
            <w:pPr>
              <w:widowControl/>
              <w:numPr>
                <w:ilvl w:val="0"/>
                <w:numId w:val="4"/>
              </w:numPr>
              <w:spacing w:beforeAutospacing="1" w:afterAutospacing="1"/>
            </w:pPr>
            <w:r>
              <w:rPr>
                <w:rStyle w:val="12"/>
              </w:rPr>
              <w:t>产品推荐与搭配</w:t>
            </w:r>
            <w:r>
              <w:t>：根据用户的兴趣和需求，提供相关产品的推荐和搭配方案。这有助于提高用户购买的附加值，增加用户的满意度。</w:t>
            </w:r>
          </w:p>
          <w:p w14:paraId="26C57489">
            <w:pPr>
              <w:widowControl/>
              <w:numPr>
                <w:ilvl w:val="0"/>
                <w:numId w:val="4"/>
              </w:numPr>
              <w:spacing w:beforeAutospacing="1" w:afterAutospacing="1"/>
            </w:pPr>
            <w:r>
              <w:rPr>
                <w:rStyle w:val="12"/>
              </w:rPr>
              <w:t>产品问答与客服</w:t>
            </w:r>
            <w:r>
              <w:t>：为用户提供常见问题的解答和在线客服支持，解决用户在购买和使用过程中遇到的问题。及时回复用户的咨询，建立良好的客户服务形象。</w:t>
            </w:r>
          </w:p>
          <w:p w14:paraId="1DFAE5BB">
            <w:pPr>
              <w:widowControl/>
              <w:numPr>
                <w:ilvl w:val="0"/>
                <w:numId w:val="4"/>
              </w:numPr>
              <w:spacing w:beforeAutospacing="1" w:afterAutospacing="1"/>
            </w:pPr>
            <w:r>
              <w:rPr>
                <w:rStyle w:val="12"/>
              </w:rPr>
              <w:t>响应式设计与移动端优化</w:t>
            </w:r>
            <w:r>
              <w:t>：确保产品详情页在不同设备和屏幕尺寸上都能良好地显示和运行。响应式设计能够提供一致的用户体验，适应不同设备的浏览需求。</w:t>
            </w:r>
          </w:p>
          <w:p w14:paraId="450C3D0C">
            <w:pPr>
              <w:widowControl/>
              <w:numPr>
                <w:ilvl w:val="0"/>
                <w:numId w:val="4"/>
              </w:numPr>
              <w:spacing w:beforeAutospacing="1" w:afterAutospacing="1"/>
            </w:pPr>
            <w:r>
              <w:rPr>
                <w:rStyle w:val="12"/>
              </w:rPr>
              <w:t>品牌形象与调性</w:t>
            </w:r>
            <w:r>
              <w:t>：保持产品详情页的设计风格与企业的品牌形象一致，传达品牌的价值和调性。使用品牌标志、色彩和字体等元素，强化品牌认知度。</w:t>
            </w:r>
          </w:p>
          <w:p w14:paraId="4704AC36">
            <w:pPr>
              <w:pStyle w:val="8"/>
              <w:spacing w:before="0" w:after="0"/>
            </w:pPr>
            <w:r>
              <w:t>通过综合考虑以上因素，设计出符合企业需求和用户体验的企业网站的公司产品介绍详情页，将有助于提升产品的吸引力和转化率。</w:t>
            </w:r>
          </w:p>
          <w:p w14:paraId="777C785B">
            <w:pPr>
              <w:spacing w:line="440" w:lineRule="exact"/>
              <w:rPr>
                <w:rFonts w:asciiTheme="minorEastAsia" w:hAnsiTheme="minorEastAsia" w:eastAsiaTheme="minorEastAsia"/>
                <w:b/>
                <w:bCs/>
                <w:sz w:val="24"/>
              </w:rPr>
            </w:pPr>
          </w:p>
          <w:p w14:paraId="7908C432">
            <w:pPr>
              <w:pStyle w:val="8"/>
              <w:spacing w:before="0" w:after="0"/>
            </w:pPr>
          </w:p>
          <w:p w14:paraId="0F657280">
            <w:pPr>
              <w:pStyle w:val="8"/>
              <w:spacing w:before="0" w:after="0"/>
            </w:pPr>
          </w:p>
          <w:p w14:paraId="095D5426">
            <w:pPr>
              <w:pStyle w:val="8"/>
              <w:spacing w:before="0" w:after="0"/>
            </w:pPr>
            <w:r>
              <w:rPr>
                <w:rFonts w:hint="eastAsia"/>
              </w:rPr>
              <w:t>企业网站的公司产品详情页要结合企业实际情况优化设计</w:t>
            </w:r>
          </w:p>
          <w:p w14:paraId="2F73CEB5">
            <w:pPr>
              <w:pStyle w:val="8"/>
              <w:spacing w:before="0" w:after="0"/>
            </w:pPr>
          </w:p>
          <w:p w14:paraId="658E1F19">
            <w:pPr>
              <w:pStyle w:val="8"/>
              <w:spacing w:before="0" w:after="0"/>
            </w:pPr>
          </w:p>
          <w:p w14:paraId="7BD650DE">
            <w:pPr>
              <w:pStyle w:val="8"/>
              <w:spacing w:before="0" w:after="0"/>
            </w:pPr>
          </w:p>
          <w:p w14:paraId="5B2F1E4B">
            <w:pPr>
              <w:pStyle w:val="8"/>
              <w:spacing w:before="0" w:after="0"/>
            </w:pPr>
            <w:r>
              <w:rPr>
                <w:rFonts w:hint="eastAsia"/>
              </w:rPr>
              <w:t>完成企业产品详情页设计</w:t>
            </w:r>
          </w:p>
        </w:tc>
        <w:tc>
          <w:tcPr>
            <w:tcW w:w="1467" w:type="dxa"/>
            <w:vMerge w:val="restart"/>
          </w:tcPr>
          <w:p w14:paraId="7F1FA37A">
            <w:pPr>
              <w:spacing w:line="400" w:lineRule="exact"/>
              <w:jc w:val="left"/>
              <w:rPr>
                <w:szCs w:val="21"/>
              </w:rPr>
            </w:pPr>
            <w:r>
              <w:rPr>
                <w:rFonts w:hint="eastAsia"/>
                <w:szCs w:val="21"/>
              </w:rPr>
              <w:t>时间：10min</w:t>
            </w:r>
          </w:p>
          <w:p w14:paraId="2F94F2C4">
            <w:pPr>
              <w:spacing w:line="400" w:lineRule="exact"/>
              <w:jc w:val="left"/>
              <w:rPr>
                <w:szCs w:val="21"/>
              </w:rPr>
            </w:pPr>
          </w:p>
          <w:p w14:paraId="09C58EBB">
            <w:pPr>
              <w:spacing w:line="400" w:lineRule="exact"/>
              <w:jc w:val="left"/>
              <w:rPr>
                <w:szCs w:val="21"/>
              </w:rPr>
            </w:pPr>
          </w:p>
          <w:p w14:paraId="182C4508">
            <w:pPr>
              <w:spacing w:line="400" w:lineRule="exact"/>
              <w:jc w:val="left"/>
              <w:rPr>
                <w:szCs w:val="21"/>
              </w:rPr>
            </w:pPr>
          </w:p>
          <w:p w14:paraId="1602C4D9">
            <w:pPr>
              <w:spacing w:line="400" w:lineRule="exact"/>
              <w:jc w:val="left"/>
              <w:rPr>
                <w:sz w:val="24"/>
              </w:rPr>
            </w:pPr>
            <w:r>
              <w:rPr>
                <w:rFonts w:hint="eastAsia"/>
                <w:sz w:val="24"/>
              </w:rPr>
              <w:t>教师引导，学生讨论</w:t>
            </w:r>
          </w:p>
          <w:p w14:paraId="014FD052">
            <w:pPr>
              <w:spacing w:line="400" w:lineRule="exact"/>
              <w:jc w:val="left"/>
              <w:rPr>
                <w:szCs w:val="21"/>
              </w:rPr>
            </w:pPr>
          </w:p>
          <w:p w14:paraId="0828AC16">
            <w:pPr>
              <w:spacing w:line="400" w:lineRule="exact"/>
              <w:jc w:val="left"/>
              <w:rPr>
                <w:szCs w:val="21"/>
              </w:rPr>
            </w:pPr>
            <w:r>
              <w:rPr>
                <w:rFonts w:hint="eastAsia"/>
                <w:szCs w:val="21"/>
              </w:rPr>
              <w:t>时间：10min</w:t>
            </w:r>
          </w:p>
          <w:p w14:paraId="1C060497">
            <w:pPr>
              <w:spacing w:line="400" w:lineRule="exact"/>
              <w:jc w:val="left"/>
              <w:rPr>
                <w:szCs w:val="21"/>
              </w:rPr>
            </w:pPr>
          </w:p>
          <w:p w14:paraId="79328CFE">
            <w:pPr>
              <w:spacing w:line="400" w:lineRule="exact"/>
              <w:jc w:val="left"/>
              <w:rPr>
                <w:szCs w:val="21"/>
              </w:rPr>
            </w:pPr>
          </w:p>
          <w:p w14:paraId="75DA2957">
            <w:pPr>
              <w:spacing w:line="400" w:lineRule="exact"/>
              <w:jc w:val="left"/>
              <w:rPr>
                <w:szCs w:val="21"/>
              </w:rPr>
            </w:pPr>
          </w:p>
          <w:p w14:paraId="0AFE00EC">
            <w:pPr>
              <w:spacing w:line="400" w:lineRule="exact"/>
              <w:jc w:val="left"/>
              <w:rPr>
                <w:szCs w:val="21"/>
              </w:rPr>
            </w:pPr>
          </w:p>
          <w:p w14:paraId="2BC352DD">
            <w:pPr>
              <w:spacing w:line="400" w:lineRule="exact"/>
              <w:jc w:val="left"/>
              <w:rPr>
                <w:szCs w:val="21"/>
              </w:rPr>
            </w:pPr>
          </w:p>
          <w:p w14:paraId="5CAFD298">
            <w:pPr>
              <w:tabs>
                <w:tab w:val="left" w:pos="1800"/>
                <w:tab w:val="left" w:pos="7380"/>
              </w:tabs>
              <w:spacing w:line="440" w:lineRule="exact"/>
              <w:rPr>
                <w:szCs w:val="21"/>
              </w:rPr>
            </w:pPr>
            <w:r>
              <w:rPr>
                <w:rFonts w:hint="eastAsia"/>
                <w:szCs w:val="21"/>
              </w:rPr>
              <w:t>讨论环节：公司产品详情页面包含哪些内容？</w:t>
            </w:r>
          </w:p>
          <w:p w14:paraId="53E7BF65">
            <w:pPr>
              <w:tabs>
                <w:tab w:val="left" w:pos="1800"/>
                <w:tab w:val="left" w:pos="7380"/>
              </w:tabs>
              <w:spacing w:line="440" w:lineRule="exact"/>
              <w:rPr>
                <w:szCs w:val="21"/>
              </w:rPr>
            </w:pPr>
          </w:p>
          <w:p w14:paraId="0D0A6678">
            <w:pPr>
              <w:tabs>
                <w:tab w:val="left" w:pos="1800"/>
                <w:tab w:val="left" w:pos="7380"/>
              </w:tabs>
              <w:spacing w:line="440" w:lineRule="exact"/>
              <w:rPr>
                <w:szCs w:val="21"/>
              </w:rPr>
            </w:pPr>
          </w:p>
          <w:p w14:paraId="34D6D5D1">
            <w:pPr>
              <w:tabs>
                <w:tab w:val="left" w:pos="1800"/>
                <w:tab w:val="left" w:pos="7380"/>
              </w:tabs>
              <w:spacing w:line="440" w:lineRule="exact"/>
              <w:rPr>
                <w:szCs w:val="21"/>
              </w:rPr>
            </w:pPr>
            <w:r>
              <w:rPr>
                <w:rFonts w:hint="eastAsia"/>
                <w:szCs w:val="21"/>
              </w:rPr>
              <w:t>时间：25min</w:t>
            </w:r>
          </w:p>
          <w:p w14:paraId="780C7364">
            <w:pPr>
              <w:tabs>
                <w:tab w:val="left" w:pos="1800"/>
                <w:tab w:val="left" w:pos="7380"/>
              </w:tabs>
              <w:spacing w:line="440" w:lineRule="exact"/>
              <w:rPr>
                <w:szCs w:val="21"/>
              </w:rPr>
            </w:pPr>
          </w:p>
          <w:p w14:paraId="7502BB2E">
            <w:pPr>
              <w:tabs>
                <w:tab w:val="left" w:pos="1800"/>
                <w:tab w:val="left" w:pos="7380"/>
              </w:tabs>
              <w:spacing w:line="440" w:lineRule="exact"/>
              <w:rPr>
                <w:szCs w:val="21"/>
              </w:rPr>
            </w:pPr>
          </w:p>
          <w:p w14:paraId="14D32F79">
            <w:pPr>
              <w:tabs>
                <w:tab w:val="left" w:pos="1800"/>
                <w:tab w:val="left" w:pos="7380"/>
              </w:tabs>
              <w:spacing w:line="440" w:lineRule="exact"/>
              <w:rPr>
                <w:szCs w:val="21"/>
              </w:rPr>
            </w:pPr>
          </w:p>
          <w:p w14:paraId="151FCC57">
            <w:pPr>
              <w:tabs>
                <w:tab w:val="left" w:pos="1800"/>
                <w:tab w:val="left" w:pos="7380"/>
              </w:tabs>
              <w:spacing w:line="440" w:lineRule="exact"/>
              <w:rPr>
                <w:szCs w:val="21"/>
              </w:rPr>
            </w:pPr>
          </w:p>
          <w:p w14:paraId="03B853D7">
            <w:pPr>
              <w:tabs>
                <w:tab w:val="left" w:pos="1800"/>
                <w:tab w:val="left" w:pos="7380"/>
              </w:tabs>
              <w:spacing w:line="440" w:lineRule="exact"/>
              <w:rPr>
                <w:szCs w:val="21"/>
              </w:rPr>
            </w:pPr>
          </w:p>
          <w:p w14:paraId="30BFF9CB">
            <w:pPr>
              <w:tabs>
                <w:tab w:val="left" w:pos="1800"/>
                <w:tab w:val="left" w:pos="7380"/>
              </w:tabs>
              <w:spacing w:line="440" w:lineRule="exact"/>
              <w:rPr>
                <w:szCs w:val="21"/>
              </w:rPr>
            </w:pPr>
          </w:p>
          <w:p w14:paraId="0D97E777">
            <w:pPr>
              <w:tabs>
                <w:tab w:val="left" w:pos="1800"/>
                <w:tab w:val="left" w:pos="7380"/>
              </w:tabs>
              <w:spacing w:line="440" w:lineRule="exact"/>
              <w:rPr>
                <w:szCs w:val="21"/>
              </w:rPr>
            </w:pPr>
          </w:p>
          <w:p w14:paraId="2C6764E3">
            <w:pPr>
              <w:tabs>
                <w:tab w:val="left" w:pos="1800"/>
                <w:tab w:val="left" w:pos="7380"/>
              </w:tabs>
              <w:spacing w:line="440" w:lineRule="exact"/>
              <w:rPr>
                <w:szCs w:val="21"/>
              </w:rPr>
            </w:pPr>
          </w:p>
          <w:p w14:paraId="4CF44407">
            <w:pPr>
              <w:tabs>
                <w:tab w:val="left" w:pos="1800"/>
                <w:tab w:val="left" w:pos="7380"/>
              </w:tabs>
              <w:spacing w:line="440" w:lineRule="exact"/>
              <w:rPr>
                <w:szCs w:val="21"/>
              </w:rPr>
            </w:pPr>
          </w:p>
          <w:p w14:paraId="612754CC">
            <w:pPr>
              <w:tabs>
                <w:tab w:val="left" w:pos="1800"/>
                <w:tab w:val="left" w:pos="7380"/>
              </w:tabs>
              <w:spacing w:line="440" w:lineRule="exact"/>
              <w:rPr>
                <w:szCs w:val="21"/>
              </w:rPr>
            </w:pPr>
            <w:r>
              <w:rPr>
                <w:rFonts w:hint="eastAsia"/>
                <w:szCs w:val="21"/>
              </w:rPr>
              <w:t>。</w:t>
            </w:r>
          </w:p>
          <w:p w14:paraId="79E1F96B">
            <w:pPr>
              <w:tabs>
                <w:tab w:val="left" w:pos="1800"/>
                <w:tab w:val="left" w:pos="7380"/>
              </w:tabs>
              <w:spacing w:line="480" w:lineRule="exact"/>
              <w:rPr>
                <w:szCs w:val="21"/>
              </w:rPr>
            </w:pPr>
          </w:p>
          <w:p w14:paraId="1136C370">
            <w:pPr>
              <w:tabs>
                <w:tab w:val="left" w:pos="1800"/>
                <w:tab w:val="left" w:pos="7380"/>
              </w:tabs>
              <w:spacing w:line="480" w:lineRule="exact"/>
              <w:rPr>
                <w:szCs w:val="21"/>
              </w:rPr>
            </w:pPr>
            <w:r>
              <w:rPr>
                <w:rFonts w:hint="eastAsia"/>
                <w:szCs w:val="21"/>
              </w:rPr>
              <w:t>时间：25min</w:t>
            </w:r>
          </w:p>
          <w:p w14:paraId="039AEF5D">
            <w:pPr>
              <w:tabs>
                <w:tab w:val="left" w:pos="1800"/>
                <w:tab w:val="left" w:pos="7380"/>
              </w:tabs>
              <w:spacing w:line="480" w:lineRule="exact"/>
              <w:rPr>
                <w:szCs w:val="21"/>
              </w:rPr>
            </w:pPr>
          </w:p>
          <w:p w14:paraId="0340BD52">
            <w:pPr>
              <w:tabs>
                <w:tab w:val="left" w:pos="1800"/>
                <w:tab w:val="left" w:pos="7380"/>
              </w:tabs>
              <w:spacing w:line="440" w:lineRule="exact"/>
              <w:rPr>
                <w:szCs w:val="21"/>
              </w:rPr>
            </w:pPr>
            <w:r>
              <w:rPr>
                <w:rFonts w:hint="eastAsia"/>
                <w:szCs w:val="21"/>
              </w:rPr>
              <w:t>练习环节：要求学生能独立完成练习代码</w:t>
            </w:r>
          </w:p>
          <w:p w14:paraId="696BD0FC">
            <w:pPr>
              <w:spacing w:line="400" w:lineRule="exact"/>
              <w:jc w:val="left"/>
              <w:rPr>
                <w:szCs w:val="21"/>
              </w:rPr>
            </w:pPr>
          </w:p>
          <w:p w14:paraId="100AFDF1">
            <w:pPr>
              <w:spacing w:line="400" w:lineRule="exact"/>
              <w:jc w:val="left"/>
              <w:rPr>
                <w:szCs w:val="21"/>
              </w:rPr>
            </w:pPr>
          </w:p>
          <w:p w14:paraId="4A27D6CD">
            <w:pPr>
              <w:spacing w:line="400" w:lineRule="exact"/>
              <w:jc w:val="left"/>
              <w:rPr>
                <w:szCs w:val="21"/>
              </w:rPr>
            </w:pPr>
            <w:r>
              <w:rPr>
                <w:rFonts w:hint="eastAsia"/>
                <w:szCs w:val="21"/>
              </w:rPr>
              <w:t>时间：15min</w:t>
            </w:r>
          </w:p>
          <w:p w14:paraId="1248C38E">
            <w:pPr>
              <w:jc w:val="left"/>
              <w:rPr>
                <w:szCs w:val="21"/>
              </w:rPr>
            </w:pPr>
            <w:r>
              <w:rPr>
                <w:rFonts w:hint="eastAsia"/>
                <w:szCs w:val="21"/>
              </w:rPr>
              <w:t>学生操作，教师巡回指导</w:t>
            </w:r>
          </w:p>
          <w:p w14:paraId="7174D656">
            <w:pPr>
              <w:spacing w:line="400" w:lineRule="exact"/>
              <w:jc w:val="left"/>
              <w:rPr>
                <w:szCs w:val="21"/>
              </w:rPr>
            </w:pPr>
          </w:p>
          <w:p w14:paraId="59C203A4">
            <w:pPr>
              <w:spacing w:line="400" w:lineRule="exact"/>
              <w:jc w:val="left"/>
              <w:rPr>
                <w:szCs w:val="21"/>
              </w:rPr>
            </w:pPr>
            <w:r>
              <w:rPr>
                <w:rFonts w:hint="eastAsia"/>
                <w:szCs w:val="21"/>
              </w:rPr>
              <w:t>时间：5min</w:t>
            </w:r>
          </w:p>
          <w:p w14:paraId="687471AB">
            <w:pPr>
              <w:spacing w:line="400" w:lineRule="exact"/>
              <w:jc w:val="left"/>
              <w:rPr>
                <w:szCs w:val="21"/>
              </w:rPr>
            </w:pPr>
          </w:p>
          <w:p w14:paraId="3320C80E">
            <w:pPr>
              <w:spacing w:line="400" w:lineRule="exact"/>
              <w:jc w:val="left"/>
              <w:rPr>
                <w:szCs w:val="21"/>
              </w:rPr>
            </w:pPr>
          </w:p>
          <w:p w14:paraId="277A1EBE">
            <w:pPr>
              <w:spacing w:line="400" w:lineRule="exact"/>
              <w:jc w:val="left"/>
              <w:rPr>
                <w:szCs w:val="21"/>
              </w:rPr>
            </w:pPr>
          </w:p>
          <w:p w14:paraId="3CC6B7E9">
            <w:pPr>
              <w:spacing w:line="400" w:lineRule="exact"/>
              <w:jc w:val="left"/>
              <w:rPr>
                <w:szCs w:val="21"/>
              </w:rPr>
            </w:pPr>
          </w:p>
          <w:p w14:paraId="7DDB1D8B">
            <w:pPr>
              <w:spacing w:line="400" w:lineRule="exact"/>
              <w:jc w:val="left"/>
              <w:rPr>
                <w:sz w:val="24"/>
              </w:rPr>
            </w:pPr>
          </w:p>
        </w:tc>
      </w:tr>
      <w:tr w14:paraId="6937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6A05429B">
            <w:pPr>
              <w:spacing w:line="400" w:lineRule="exact"/>
              <w:jc w:val="center"/>
              <w:rPr>
                <w:b/>
                <w:sz w:val="24"/>
              </w:rPr>
            </w:pPr>
            <w:r>
              <w:rPr>
                <w:b/>
                <w:sz w:val="24"/>
              </w:rPr>
              <w:t>板书设计</w:t>
            </w:r>
          </w:p>
        </w:tc>
        <w:tc>
          <w:tcPr>
            <w:tcW w:w="6764" w:type="dxa"/>
            <w:tcBorders>
              <w:top w:val="nil"/>
              <w:left w:val="single" w:color="auto" w:sz="4" w:space="0"/>
            </w:tcBorders>
          </w:tcPr>
          <w:p w14:paraId="2C426A0F">
            <w:pPr>
              <w:pStyle w:val="19"/>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54E9F2B7">
                                  <w:pPr>
                                    <w:ind w:firstLine="140" w:firstLineChars="50"/>
                                    <w:jc w:val="center"/>
                                    <w:rPr>
                                      <w:rFonts w:ascii="黑体" w:hAnsi="黑体" w:eastAsia="黑体"/>
                                      <w:sz w:val="28"/>
                                      <w:szCs w:val="28"/>
                                    </w:rPr>
                                  </w:pPr>
                                  <w:r>
                                    <w:rPr>
                                      <w:rFonts w:hint="eastAsia" w:ascii="黑体" w:hAnsi="黑体" w:eastAsia="黑体"/>
                                      <w:sz w:val="28"/>
                                      <w:szCs w:val="28"/>
                                    </w:rPr>
                                    <w:t>企业网站案例实现</w:t>
                                  </w:r>
                                </w:p>
                                <w:p w14:paraId="337F2EF8">
                                  <w:pPr>
                                    <w:numPr>
                                      <w:ilvl w:val="0"/>
                                      <w:numId w:val="5"/>
                                    </w:numPr>
                                    <w:ind w:firstLine="240" w:firstLineChars="100"/>
                                    <w:rPr>
                                      <w:rFonts w:ascii="宋体" w:hAnsi="宋体" w:cs="宋体"/>
                                      <w:bCs/>
                                      <w:sz w:val="24"/>
                                    </w:rPr>
                                  </w:pPr>
                                  <w:r>
                                    <w:rPr>
                                      <w:rFonts w:hint="eastAsia" w:ascii="宋体" w:hAnsi="宋体" w:cs="宋体"/>
                                      <w:bCs/>
                                      <w:sz w:val="24"/>
                                    </w:rPr>
                                    <w:t>企业产品详情页设计</w:t>
                                  </w:r>
                                </w:p>
                                <w:p w14:paraId="651159D3">
                                  <w:pPr>
                                    <w:ind w:left="540" w:leftChars="257" w:firstLine="120" w:firstLineChars="50"/>
                                    <w:rPr>
                                      <w:sz w:val="24"/>
                                    </w:rPr>
                                  </w:pPr>
                                </w:p>
                                <w:p w14:paraId="11CD6103"/>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54E9F2B7">
                            <w:pPr>
                              <w:ind w:firstLine="140" w:firstLineChars="50"/>
                              <w:jc w:val="center"/>
                              <w:rPr>
                                <w:rFonts w:ascii="黑体" w:hAnsi="黑体" w:eastAsia="黑体"/>
                                <w:sz w:val="28"/>
                                <w:szCs w:val="28"/>
                              </w:rPr>
                            </w:pPr>
                            <w:r>
                              <w:rPr>
                                <w:rFonts w:hint="eastAsia" w:ascii="黑体" w:hAnsi="黑体" w:eastAsia="黑体"/>
                                <w:sz w:val="28"/>
                                <w:szCs w:val="28"/>
                              </w:rPr>
                              <w:t>企业网站案例实现</w:t>
                            </w:r>
                          </w:p>
                          <w:p w14:paraId="337F2EF8">
                            <w:pPr>
                              <w:numPr>
                                <w:ilvl w:val="0"/>
                                <w:numId w:val="5"/>
                              </w:numPr>
                              <w:ind w:firstLine="240" w:firstLineChars="100"/>
                              <w:rPr>
                                <w:rFonts w:ascii="宋体" w:hAnsi="宋体" w:cs="宋体"/>
                                <w:bCs/>
                                <w:sz w:val="24"/>
                              </w:rPr>
                            </w:pPr>
                            <w:r>
                              <w:rPr>
                                <w:rFonts w:hint="eastAsia" w:ascii="宋体" w:hAnsi="宋体" w:cs="宋体"/>
                                <w:bCs/>
                                <w:sz w:val="24"/>
                              </w:rPr>
                              <w:t>企业产品详情页设计</w:t>
                            </w:r>
                          </w:p>
                          <w:p w14:paraId="651159D3">
                            <w:pPr>
                              <w:ind w:left="540" w:leftChars="257" w:firstLine="120" w:firstLineChars="50"/>
                              <w:rPr>
                                <w:sz w:val="24"/>
                              </w:rPr>
                            </w:pPr>
                          </w:p>
                          <w:p w14:paraId="11CD6103"/>
                        </w:txbxContent>
                      </v:textbox>
                    </v:shape>
                  </w:pict>
                </mc:Fallback>
              </mc:AlternateContent>
            </w:r>
          </w:p>
          <w:p w14:paraId="076552EE">
            <w:pPr>
              <w:pStyle w:val="19"/>
              <w:spacing w:line="400" w:lineRule="exact"/>
              <w:ind w:left="720" w:firstLine="0" w:firstLineChars="0"/>
              <w:jc w:val="left"/>
              <w:rPr>
                <w:sz w:val="24"/>
              </w:rPr>
            </w:pPr>
          </w:p>
          <w:p w14:paraId="1F812850">
            <w:pPr>
              <w:pStyle w:val="19"/>
              <w:spacing w:line="400" w:lineRule="exact"/>
              <w:ind w:left="720" w:firstLine="0" w:firstLineChars="0"/>
              <w:jc w:val="left"/>
              <w:rPr>
                <w:sz w:val="24"/>
              </w:rPr>
            </w:pPr>
          </w:p>
          <w:p w14:paraId="0812961F">
            <w:pPr>
              <w:pStyle w:val="19"/>
              <w:spacing w:line="400" w:lineRule="exact"/>
              <w:ind w:left="720" w:firstLine="0" w:firstLineChars="0"/>
              <w:jc w:val="left"/>
              <w:rPr>
                <w:sz w:val="24"/>
              </w:rPr>
            </w:pPr>
          </w:p>
          <w:p w14:paraId="29D8E7E0">
            <w:pPr>
              <w:pStyle w:val="19"/>
              <w:spacing w:line="400" w:lineRule="exact"/>
              <w:ind w:left="720" w:firstLine="0" w:firstLineChars="0"/>
              <w:jc w:val="left"/>
              <w:rPr>
                <w:sz w:val="24"/>
              </w:rPr>
            </w:pPr>
          </w:p>
          <w:p w14:paraId="1687B490">
            <w:pPr>
              <w:pStyle w:val="19"/>
              <w:spacing w:line="400" w:lineRule="exact"/>
              <w:ind w:left="720" w:firstLine="0" w:firstLineChars="0"/>
              <w:jc w:val="left"/>
              <w:rPr>
                <w:sz w:val="24"/>
              </w:rPr>
            </w:pPr>
          </w:p>
          <w:p w14:paraId="1F7041D1">
            <w:pPr>
              <w:pStyle w:val="19"/>
              <w:spacing w:line="400" w:lineRule="exact"/>
              <w:ind w:left="720" w:firstLine="0" w:firstLineChars="0"/>
              <w:jc w:val="left"/>
              <w:rPr>
                <w:sz w:val="24"/>
              </w:rPr>
            </w:pPr>
          </w:p>
          <w:p w14:paraId="509865C7">
            <w:pPr>
              <w:pStyle w:val="19"/>
              <w:spacing w:line="400" w:lineRule="exact"/>
              <w:ind w:left="720" w:firstLine="0" w:firstLineChars="0"/>
              <w:jc w:val="left"/>
              <w:rPr>
                <w:sz w:val="24"/>
              </w:rPr>
            </w:pPr>
          </w:p>
          <w:p w14:paraId="7849947B">
            <w:pPr>
              <w:pStyle w:val="19"/>
              <w:spacing w:line="400" w:lineRule="exact"/>
              <w:ind w:left="720" w:firstLine="0" w:firstLineChars="0"/>
              <w:jc w:val="left"/>
              <w:rPr>
                <w:sz w:val="24"/>
              </w:rPr>
            </w:pPr>
          </w:p>
          <w:p w14:paraId="7E0820A4">
            <w:pPr>
              <w:pStyle w:val="19"/>
              <w:spacing w:line="400" w:lineRule="exact"/>
              <w:ind w:left="720" w:firstLine="0" w:firstLineChars="0"/>
              <w:jc w:val="left"/>
              <w:rPr>
                <w:sz w:val="24"/>
              </w:rPr>
            </w:pPr>
          </w:p>
        </w:tc>
        <w:tc>
          <w:tcPr>
            <w:tcW w:w="1467" w:type="dxa"/>
            <w:vMerge w:val="continue"/>
          </w:tcPr>
          <w:p w14:paraId="4004DCF2">
            <w:pPr>
              <w:spacing w:line="400" w:lineRule="exact"/>
              <w:jc w:val="left"/>
              <w:rPr>
                <w:sz w:val="24"/>
              </w:rPr>
            </w:pPr>
          </w:p>
        </w:tc>
      </w:tr>
      <w:tr w14:paraId="373B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1640331">
            <w:pPr>
              <w:spacing w:line="400" w:lineRule="exact"/>
              <w:jc w:val="center"/>
              <w:rPr>
                <w:b/>
                <w:sz w:val="24"/>
              </w:rPr>
            </w:pPr>
            <w:r>
              <w:rPr>
                <w:b/>
                <w:sz w:val="24"/>
              </w:rPr>
              <w:t>教学反思</w:t>
            </w:r>
          </w:p>
        </w:tc>
        <w:tc>
          <w:tcPr>
            <w:tcW w:w="6764" w:type="dxa"/>
            <w:tcBorders>
              <w:left w:val="single" w:color="auto" w:sz="4" w:space="0"/>
            </w:tcBorders>
          </w:tcPr>
          <w:p w14:paraId="6CB01FE1">
            <w:pPr>
              <w:pStyle w:val="8"/>
              <w:spacing w:before="0" w:after="0"/>
            </w:pPr>
            <w:r>
              <w:t>在回顾我指导的学生完成企业网站的公司产品介绍详情页设计的过程中，我有了以下几点教学反思：</w:t>
            </w:r>
          </w:p>
          <w:p w14:paraId="7E0AF584">
            <w:pPr>
              <w:pStyle w:val="8"/>
              <w:spacing w:before="0" w:after="0"/>
            </w:pPr>
            <w:r>
              <w:rPr>
                <w:rStyle w:val="12"/>
              </w:rPr>
              <w:t>亮点</w:t>
            </w:r>
            <w:r>
              <w:t>：</w:t>
            </w:r>
          </w:p>
          <w:p w14:paraId="23BE8DA3">
            <w:pPr>
              <w:widowControl/>
              <w:numPr>
                <w:ilvl w:val="0"/>
                <w:numId w:val="6"/>
              </w:numPr>
              <w:spacing w:beforeAutospacing="1" w:afterAutospacing="1"/>
            </w:pPr>
            <w:r>
              <w:rPr>
                <w:rStyle w:val="12"/>
              </w:rPr>
              <w:t>实战项目导向</w:t>
            </w:r>
            <w:r>
              <w:t>：我始终坚持实战项目导向的教学方法，让学生在真实的项目中学习和实践。这种教学方式使学生能够更直观地理解产品详情页的设计目标，也更能体会设计的实际应用价值。</w:t>
            </w:r>
          </w:p>
          <w:p w14:paraId="22D20479">
            <w:pPr>
              <w:widowControl/>
              <w:numPr>
                <w:ilvl w:val="0"/>
                <w:numId w:val="6"/>
              </w:numPr>
              <w:spacing w:beforeAutospacing="1" w:afterAutospacing="1"/>
            </w:pPr>
            <w:r>
              <w:rPr>
                <w:rStyle w:val="12"/>
              </w:rPr>
              <w:t>案例分析的运用</w:t>
            </w:r>
            <w:r>
              <w:t>：通过引入行业内优秀的产品详情页案例，我帮助学生理解了产品详情页设计的最佳实践和趋势。这种案例分析的教学方法不仅激发了学生的兴趣，也提高了他们的设计鉴赏能力。</w:t>
            </w:r>
          </w:p>
          <w:p w14:paraId="743FBB6A">
            <w:pPr>
              <w:widowControl/>
              <w:numPr>
                <w:ilvl w:val="0"/>
                <w:numId w:val="6"/>
              </w:numPr>
              <w:spacing w:beforeAutospacing="1" w:afterAutospacing="1"/>
            </w:pPr>
            <w:r>
              <w:rPr>
                <w:rStyle w:val="12"/>
              </w:rPr>
              <w:t>技术指导的深入</w:t>
            </w:r>
            <w:r>
              <w:t>：在技术实现方面，我提供了较为深入的指导，确保学生不仅理解设计的视觉层面，还能够理解技术实现的细节。这为学生解决实际操作中遇到的问题提供了有力的支持。</w:t>
            </w:r>
          </w:p>
          <w:p w14:paraId="61712F2A">
            <w:pPr>
              <w:pStyle w:val="8"/>
              <w:spacing w:before="0" w:after="0"/>
            </w:pPr>
            <w:r>
              <w:rPr>
                <w:rStyle w:val="12"/>
              </w:rPr>
              <w:t>待改进之处</w:t>
            </w:r>
            <w:r>
              <w:t>：</w:t>
            </w:r>
          </w:p>
          <w:p w14:paraId="4F9922B1">
            <w:pPr>
              <w:widowControl/>
              <w:numPr>
                <w:ilvl w:val="0"/>
                <w:numId w:val="7"/>
              </w:numPr>
              <w:spacing w:beforeAutospacing="1" w:afterAutospacing="1"/>
            </w:pPr>
            <w:r>
              <w:rPr>
                <w:rStyle w:val="12"/>
              </w:rPr>
              <w:t>用户需求分析的缺乏</w:t>
            </w:r>
            <w:r>
              <w:t>：在这次教学过程中，我发现在引导学生进行用户需求分析方面还有所欠缺。未来应加强用户需求分析的教学，让学生更好地理解用户心理，从而设计出更符合用户需求的产品详情页。</w:t>
            </w:r>
          </w:p>
          <w:p w14:paraId="1F9037F6">
            <w:pPr>
              <w:widowControl/>
              <w:numPr>
                <w:ilvl w:val="0"/>
                <w:numId w:val="7"/>
              </w:numPr>
              <w:spacing w:beforeAutospacing="1" w:afterAutospacing="1"/>
            </w:pPr>
            <w:r>
              <w:rPr>
                <w:rStyle w:val="12"/>
              </w:rPr>
              <w:t>品牌意识的培养</w:t>
            </w:r>
            <w:r>
              <w:t>：部分学生在设计过程中忽视了品牌元素的运用，没有充分体现品牌的特色和调性。未来应加强品牌意识的培养，让学生明白品牌传达的重要性。</w:t>
            </w:r>
          </w:p>
          <w:p w14:paraId="707CD488">
            <w:pPr>
              <w:widowControl/>
              <w:numPr>
                <w:ilvl w:val="0"/>
                <w:numId w:val="7"/>
              </w:numPr>
              <w:spacing w:beforeAutospacing="1" w:afterAutospacing="1"/>
            </w:pPr>
            <w:r>
              <w:rPr>
                <w:rStyle w:val="12"/>
              </w:rPr>
              <w:t>用户体验的测试与优化</w:t>
            </w:r>
            <w:r>
              <w:t>：尽管我们讨论了用户体验的重要性，但在实际操作中，学生往往忽视了测试和优化这一环节。未来应加强用户体验测试与优化的教学和实践，让学生明白测试和优化对于提升用户体验的重要性。</w:t>
            </w:r>
          </w:p>
          <w:p w14:paraId="6D47A36C">
            <w:pPr>
              <w:widowControl/>
              <w:numPr>
                <w:ilvl w:val="0"/>
                <w:numId w:val="7"/>
              </w:numPr>
              <w:spacing w:beforeAutospacing="1" w:afterAutospacing="1"/>
            </w:pPr>
            <w:r>
              <w:rPr>
                <w:rStyle w:val="12"/>
              </w:rPr>
              <w:t>个性化指导的不足</w:t>
            </w:r>
            <w:r>
              <w:t>：由于学生基础和进度不同，我在个性化指导方面还有所欠缺。未来应根据学生的个体差异，提供更具针对性的指导，帮助学生更好地理解和掌握产品详情页设计的技能。</w:t>
            </w:r>
          </w:p>
          <w:p w14:paraId="34B51634">
            <w:pPr>
              <w:widowControl/>
              <w:numPr>
                <w:ilvl w:val="0"/>
                <w:numId w:val="7"/>
              </w:numPr>
              <w:spacing w:beforeAutospacing="1" w:afterAutospacing="1"/>
            </w:pPr>
            <w:r>
              <w:rPr>
                <w:rStyle w:val="12"/>
              </w:rPr>
              <w:t>评估与反馈机制的完善</w:t>
            </w:r>
            <w:r>
              <w:t>：在教学过程中，评估与反馈机制还有待完善。未来应建立有效的评估与反馈机制，及时了解学生的学习状况和需求，以便调整教学策略和提供更好的指导。</w:t>
            </w:r>
          </w:p>
          <w:p w14:paraId="5B9F03D5">
            <w:pPr>
              <w:pStyle w:val="8"/>
              <w:spacing w:before="0" w:after="0"/>
              <w:rPr>
                <w:rFonts w:cs="宋体"/>
              </w:rPr>
            </w:pPr>
            <w:r>
              <w:t>综上所述，这次企业网站的公司产品介绍详情设计教学还有待改进之处。在未来的教学中，我将继续努力改进，以提高教学质量和学生的技能水平。</w:t>
            </w:r>
          </w:p>
          <w:p w14:paraId="1DA9A696">
            <w:pPr>
              <w:spacing w:line="400" w:lineRule="exact"/>
              <w:jc w:val="left"/>
              <w:rPr>
                <w:b/>
                <w:sz w:val="24"/>
              </w:rPr>
            </w:pPr>
          </w:p>
        </w:tc>
        <w:tc>
          <w:tcPr>
            <w:tcW w:w="1467" w:type="dxa"/>
          </w:tcPr>
          <w:p w14:paraId="189B5667">
            <w:pPr>
              <w:spacing w:line="400" w:lineRule="exact"/>
              <w:jc w:val="left"/>
              <w:rPr>
                <w:sz w:val="24"/>
              </w:rPr>
            </w:pPr>
          </w:p>
        </w:tc>
      </w:tr>
    </w:tbl>
    <w:p w14:paraId="649A1384">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A30B2"/>
    <w:multiLevelType w:val="singleLevel"/>
    <w:tmpl w:val="870A30B2"/>
    <w:lvl w:ilvl="0" w:tentative="0">
      <w:start w:val="1"/>
      <w:numFmt w:val="decimal"/>
      <w:suff w:val="nothing"/>
      <w:lvlText w:val="%1、"/>
      <w:lvlJc w:val="left"/>
    </w:lvl>
  </w:abstractNum>
  <w:abstractNum w:abstractNumId="1">
    <w:nsid w:val="BA941B49"/>
    <w:multiLevelType w:val="multilevel"/>
    <w:tmpl w:val="BA941B4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F55A7FAB"/>
    <w:multiLevelType w:val="singleLevel"/>
    <w:tmpl w:val="F55A7FAB"/>
    <w:lvl w:ilvl="0" w:tentative="0">
      <w:start w:val="1"/>
      <w:numFmt w:val="chineseCounting"/>
      <w:suff w:val="nothing"/>
      <w:lvlText w:val="%1、"/>
      <w:lvlJc w:val="left"/>
      <w:rPr>
        <w:rFonts w:hint="eastAsia"/>
      </w:rPr>
    </w:lvl>
  </w:abstractNum>
  <w:abstractNum w:abstractNumId="4">
    <w:nsid w:val="0FA594FB"/>
    <w:multiLevelType w:val="singleLevel"/>
    <w:tmpl w:val="0FA594FB"/>
    <w:lvl w:ilvl="0" w:tentative="0">
      <w:start w:val="1"/>
      <w:numFmt w:val="decimal"/>
      <w:lvlText w:val="%1."/>
      <w:lvlJc w:val="left"/>
      <w:pPr>
        <w:ind w:left="425" w:hanging="425"/>
      </w:pPr>
      <w:rPr>
        <w:rFonts w:hint="default"/>
      </w:rPr>
    </w:lvl>
  </w:abstractNum>
  <w:abstractNum w:abstractNumId="5">
    <w:nsid w:val="38E6F5B6"/>
    <w:multiLevelType w:val="multilevel"/>
    <w:tmpl w:val="38E6F5B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6A2E4686"/>
    <w:multiLevelType w:val="multilevel"/>
    <w:tmpl w:val="6A2E468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4"/>
  </w:num>
  <w:num w:numId="2">
    <w:abstractNumId w:val="2"/>
  </w:num>
  <w:num w:numId="3">
    <w:abstractNumId w:val="0"/>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B32FA"/>
    <w:rsid w:val="003C6F60"/>
    <w:rsid w:val="003D178D"/>
    <w:rsid w:val="003D1BCE"/>
    <w:rsid w:val="003D1ED6"/>
    <w:rsid w:val="003D23C3"/>
    <w:rsid w:val="003E2387"/>
    <w:rsid w:val="003E5CEB"/>
    <w:rsid w:val="003E7E6B"/>
    <w:rsid w:val="00404E4B"/>
    <w:rsid w:val="004157FB"/>
    <w:rsid w:val="00421928"/>
    <w:rsid w:val="004248B1"/>
    <w:rsid w:val="004339D3"/>
    <w:rsid w:val="00441420"/>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4159"/>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41232"/>
    <w:rsid w:val="00962CE5"/>
    <w:rsid w:val="009809D1"/>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64D0"/>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29A7"/>
    <w:rsid w:val="00FB3CAD"/>
    <w:rsid w:val="00FC07C3"/>
    <w:rsid w:val="00FC0C84"/>
    <w:rsid w:val="00FC2F61"/>
    <w:rsid w:val="00FD287B"/>
    <w:rsid w:val="00FD741F"/>
    <w:rsid w:val="00FE5023"/>
    <w:rsid w:val="037B6916"/>
    <w:rsid w:val="03800D34"/>
    <w:rsid w:val="03E80687"/>
    <w:rsid w:val="049031F8"/>
    <w:rsid w:val="06003994"/>
    <w:rsid w:val="06436049"/>
    <w:rsid w:val="07196570"/>
    <w:rsid w:val="084550F9"/>
    <w:rsid w:val="08A72F68"/>
    <w:rsid w:val="08D7310F"/>
    <w:rsid w:val="08DF64FD"/>
    <w:rsid w:val="09057096"/>
    <w:rsid w:val="0B9F256E"/>
    <w:rsid w:val="0CE8154F"/>
    <w:rsid w:val="0CF53982"/>
    <w:rsid w:val="0D033323"/>
    <w:rsid w:val="10EA5A3E"/>
    <w:rsid w:val="120D6A6B"/>
    <w:rsid w:val="126F5607"/>
    <w:rsid w:val="14132D88"/>
    <w:rsid w:val="14B7032D"/>
    <w:rsid w:val="14C1008E"/>
    <w:rsid w:val="15B65CBF"/>
    <w:rsid w:val="16A938D8"/>
    <w:rsid w:val="16E06BE2"/>
    <w:rsid w:val="174E3A31"/>
    <w:rsid w:val="179B0A0B"/>
    <w:rsid w:val="17A268B2"/>
    <w:rsid w:val="17A42169"/>
    <w:rsid w:val="186B0607"/>
    <w:rsid w:val="1A612876"/>
    <w:rsid w:val="1B0C4116"/>
    <w:rsid w:val="1B767316"/>
    <w:rsid w:val="1C280A6A"/>
    <w:rsid w:val="1D32451C"/>
    <w:rsid w:val="1ECD1525"/>
    <w:rsid w:val="1F254367"/>
    <w:rsid w:val="1F743CD4"/>
    <w:rsid w:val="1FC658C9"/>
    <w:rsid w:val="22BE7366"/>
    <w:rsid w:val="23490B58"/>
    <w:rsid w:val="250E136F"/>
    <w:rsid w:val="25C66622"/>
    <w:rsid w:val="283E7C30"/>
    <w:rsid w:val="28A44A91"/>
    <w:rsid w:val="28BC7AEE"/>
    <w:rsid w:val="2B083F66"/>
    <w:rsid w:val="2B7A2A37"/>
    <w:rsid w:val="2C1A7BC2"/>
    <w:rsid w:val="2D615EC5"/>
    <w:rsid w:val="2D685287"/>
    <w:rsid w:val="2E326590"/>
    <w:rsid w:val="2EF36A57"/>
    <w:rsid w:val="2F9D0902"/>
    <w:rsid w:val="3248523C"/>
    <w:rsid w:val="32BB0E4F"/>
    <w:rsid w:val="33991B5A"/>
    <w:rsid w:val="33AB68B0"/>
    <w:rsid w:val="33BE302F"/>
    <w:rsid w:val="34505467"/>
    <w:rsid w:val="35747E49"/>
    <w:rsid w:val="35892B39"/>
    <w:rsid w:val="359D51C1"/>
    <w:rsid w:val="36765B8D"/>
    <w:rsid w:val="37982CA0"/>
    <w:rsid w:val="37DC48A0"/>
    <w:rsid w:val="397D44E5"/>
    <w:rsid w:val="3BA82A38"/>
    <w:rsid w:val="3C0A68CC"/>
    <w:rsid w:val="3CD1612B"/>
    <w:rsid w:val="3DDC22A2"/>
    <w:rsid w:val="3FAB59E1"/>
    <w:rsid w:val="3FE249B6"/>
    <w:rsid w:val="40D07ED0"/>
    <w:rsid w:val="40E124A7"/>
    <w:rsid w:val="42D10A01"/>
    <w:rsid w:val="43CB76FE"/>
    <w:rsid w:val="43F32EA9"/>
    <w:rsid w:val="46086152"/>
    <w:rsid w:val="46A618FC"/>
    <w:rsid w:val="472E2E7E"/>
    <w:rsid w:val="47370056"/>
    <w:rsid w:val="4A13610F"/>
    <w:rsid w:val="4A9C6FA6"/>
    <w:rsid w:val="4BDE3E16"/>
    <w:rsid w:val="4BDF30B8"/>
    <w:rsid w:val="4BEF4A3F"/>
    <w:rsid w:val="4E5C4F50"/>
    <w:rsid w:val="4ECB3016"/>
    <w:rsid w:val="4F7B2A3B"/>
    <w:rsid w:val="4FEE0F67"/>
    <w:rsid w:val="50490B2A"/>
    <w:rsid w:val="5049176B"/>
    <w:rsid w:val="53436E71"/>
    <w:rsid w:val="53964FA4"/>
    <w:rsid w:val="54012613"/>
    <w:rsid w:val="5866141B"/>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742D41"/>
    <w:rsid w:val="6CF94FF3"/>
    <w:rsid w:val="6DA140EC"/>
    <w:rsid w:val="6F424B2F"/>
    <w:rsid w:val="6FB9011C"/>
    <w:rsid w:val="71444C2E"/>
    <w:rsid w:val="72486558"/>
    <w:rsid w:val="738B42FF"/>
    <w:rsid w:val="7469144C"/>
    <w:rsid w:val="75D5244D"/>
    <w:rsid w:val="77301D7E"/>
    <w:rsid w:val="79645952"/>
    <w:rsid w:val="796E2E23"/>
    <w:rsid w:val="7ADC6FBD"/>
    <w:rsid w:val="7BCE7867"/>
    <w:rsid w:val="7CC14D7A"/>
    <w:rsid w:val="7D976FDF"/>
    <w:rsid w:val="7D9F5084"/>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7"/>
    <w:qFormat/>
    <w:uiPriority w:val="0"/>
    <w:pPr>
      <w:ind w:firstLine="210" w:firstLineChars="100"/>
    </w:pPr>
    <w:rPr>
      <w:color w:val="FF0000"/>
    </w:rPr>
  </w:style>
  <w:style w:type="paragraph" w:styleId="3">
    <w:name w:val="Body Text Indent 2"/>
    <w:basedOn w:val="1"/>
    <w:link w:val="16"/>
    <w:qFormat/>
    <w:uiPriority w:val="0"/>
    <w:pPr>
      <w:spacing w:after="120" w:line="480" w:lineRule="auto"/>
      <w:ind w:left="420" w:leftChars="200"/>
    </w:pPr>
  </w:style>
  <w:style w:type="paragraph" w:styleId="4">
    <w:name w:val="Balloon Text"/>
    <w:basedOn w:val="1"/>
    <w:link w:val="20"/>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TML Code"/>
    <w:basedOn w:val="11"/>
    <w:semiHidden/>
    <w:unhideWhenUsed/>
    <w:qFormat/>
    <w:uiPriority w:val="0"/>
    <w:rPr>
      <w:rFonts w:ascii="Courier New" w:hAnsi="Courier New"/>
      <w:sz w:val="20"/>
    </w:rPr>
  </w:style>
  <w:style w:type="character" w:customStyle="1" w:styleId="14">
    <w:name w:val="页眉 字符"/>
    <w:link w:val="6"/>
    <w:qFormat/>
    <w:uiPriority w:val="0"/>
    <w:rPr>
      <w:kern w:val="2"/>
      <w:sz w:val="18"/>
      <w:szCs w:val="18"/>
    </w:rPr>
  </w:style>
  <w:style w:type="character" w:customStyle="1" w:styleId="15">
    <w:name w:val="页脚 字符"/>
    <w:link w:val="5"/>
    <w:qFormat/>
    <w:uiPriority w:val="0"/>
    <w:rPr>
      <w:kern w:val="2"/>
      <w:sz w:val="18"/>
      <w:szCs w:val="18"/>
    </w:rPr>
  </w:style>
  <w:style w:type="character" w:customStyle="1" w:styleId="16">
    <w:name w:val="正文文本缩进 2 字符"/>
    <w:link w:val="3"/>
    <w:qFormat/>
    <w:uiPriority w:val="0"/>
    <w:rPr>
      <w:kern w:val="2"/>
      <w:sz w:val="21"/>
      <w:szCs w:val="24"/>
    </w:rPr>
  </w:style>
  <w:style w:type="character" w:customStyle="1" w:styleId="17">
    <w:name w:val="正文文本缩进 字符"/>
    <w:link w:val="2"/>
    <w:qFormat/>
    <w:uiPriority w:val="0"/>
    <w:rPr>
      <w:color w:val="FF0000"/>
      <w:kern w:val="2"/>
      <w:sz w:val="21"/>
      <w:szCs w:val="24"/>
    </w:rPr>
  </w:style>
  <w:style w:type="paragraph" w:customStyle="1" w:styleId="18">
    <w:name w:val="Char Char Char Char"/>
    <w:basedOn w:val="1"/>
    <w:qFormat/>
    <w:uiPriority w:val="0"/>
    <w:pPr>
      <w:widowControl/>
      <w:spacing w:after="160" w:line="240" w:lineRule="exact"/>
      <w:jc w:val="left"/>
    </w:pPr>
    <w:rPr>
      <w:szCs w:val="20"/>
    </w:rPr>
  </w:style>
  <w:style w:type="paragraph" w:styleId="19">
    <w:name w:val="List Paragraph"/>
    <w:basedOn w:val="1"/>
    <w:qFormat/>
    <w:uiPriority w:val="99"/>
    <w:pPr>
      <w:ind w:firstLine="420" w:firstLineChars="200"/>
    </w:pPr>
  </w:style>
  <w:style w:type="character" w:customStyle="1" w:styleId="20">
    <w:name w:val="批注框文本 字符"/>
    <w:basedOn w:val="11"/>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2373</Words>
  <Characters>2412</Characters>
  <Lines>19</Lines>
  <Paragraphs>5</Paragraphs>
  <TotalTime>0</TotalTime>
  <ScaleCrop>false</ScaleCrop>
  <LinksUpToDate>false</LinksUpToDate>
  <CharactersWithSpaces>2452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2025-03-04T09:14:55Z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